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4482" w14:textId="77777777" w:rsidR="001505EF" w:rsidRDefault="00C97009">
      <w:pPr>
        <w:pStyle w:val="Tekstpodstawowy"/>
        <w:spacing w:before="123" w:line="244" w:lineRule="auto"/>
        <w:ind w:left="3682" w:right="3654"/>
        <w:jc w:val="center"/>
      </w:pPr>
      <w:bookmarkStart w:id="0" w:name="_GoBack"/>
      <w:bookmarkEnd w:id="0"/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1505EF" w14:paraId="7E794716" w14:textId="77777777">
        <w:trPr>
          <w:trHeight w:val="450"/>
        </w:trPr>
        <w:tc>
          <w:tcPr>
            <w:tcW w:w="3702" w:type="dxa"/>
            <w:gridSpan w:val="2"/>
          </w:tcPr>
          <w:p w14:paraId="7F970B63" w14:textId="77777777" w:rsidR="001505EF" w:rsidRDefault="00C97009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609CBED6" w14:textId="77777777" w:rsidR="001505EF" w:rsidRDefault="00C97009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78520AE7" w14:textId="77777777" w:rsidR="001505EF" w:rsidRDefault="00C97009">
            <w:pPr>
              <w:pStyle w:val="TableParagraph"/>
              <w:spacing w:before="97"/>
              <w:ind w:left="120" w:right="118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Neurochirurgia</w:t>
            </w:r>
          </w:p>
        </w:tc>
      </w:tr>
      <w:tr w:rsidR="001505EF" w14:paraId="7C32C836" w14:textId="77777777">
        <w:trPr>
          <w:trHeight w:val="455"/>
        </w:trPr>
        <w:tc>
          <w:tcPr>
            <w:tcW w:w="3702" w:type="dxa"/>
            <w:gridSpan w:val="2"/>
          </w:tcPr>
          <w:p w14:paraId="0DA90AE9" w14:textId="77777777" w:rsidR="001505EF" w:rsidRDefault="00C97009">
            <w:pPr>
              <w:pStyle w:val="TableParagraph"/>
              <w:spacing w:before="92"/>
              <w:ind w:left="225"/>
            </w:pPr>
            <w:r>
              <w:rPr>
                <w:spacing w:val="-2"/>
              </w:rPr>
              <w:t>0912/URad/WNMiNoZ/ST-NST/F12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2914401F" w14:textId="77777777" w:rsidR="001505EF" w:rsidRDefault="001505EF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08ECB6F0" w14:textId="77777777" w:rsidR="001505EF" w:rsidRDefault="00C97009">
            <w:pPr>
              <w:pStyle w:val="TableParagraph"/>
              <w:spacing w:before="97"/>
              <w:ind w:left="120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Neurosurgery</w:t>
            </w:r>
          </w:p>
        </w:tc>
      </w:tr>
      <w:tr w:rsidR="001505EF" w14:paraId="384415B4" w14:textId="77777777">
        <w:trPr>
          <w:trHeight w:val="455"/>
        </w:trPr>
        <w:tc>
          <w:tcPr>
            <w:tcW w:w="3702" w:type="dxa"/>
            <w:gridSpan w:val="2"/>
          </w:tcPr>
          <w:p w14:paraId="4337B435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4B092102" w14:textId="77777777" w:rsidR="001505EF" w:rsidRDefault="00C97009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1505EF" w14:paraId="65A83FEB" w14:textId="77777777">
        <w:trPr>
          <w:trHeight w:val="450"/>
        </w:trPr>
        <w:tc>
          <w:tcPr>
            <w:tcW w:w="3702" w:type="dxa"/>
            <w:gridSpan w:val="2"/>
          </w:tcPr>
          <w:p w14:paraId="27017B46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7EE300F2" w14:textId="53D4D9C7" w:rsidR="001505EF" w:rsidRDefault="002B3DF0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1505EF" w14:paraId="2A39E46C" w14:textId="77777777">
        <w:trPr>
          <w:trHeight w:val="273"/>
        </w:trPr>
        <w:tc>
          <w:tcPr>
            <w:tcW w:w="10774" w:type="dxa"/>
            <w:gridSpan w:val="7"/>
          </w:tcPr>
          <w:p w14:paraId="02A90BE4" w14:textId="77777777" w:rsidR="001505EF" w:rsidRDefault="001505EF">
            <w:pPr>
              <w:pStyle w:val="TableParagraph"/>
              <w:rPr>
                <w:sz w:val="20"/>
              </w:rPr>
            </w:pPr>
          </w:p>
        </w:tc>
      </w:tr>
      <w:tr w:rsidR="001505EF" w14:paraId="367D45DE" w14:textId="77777777">
        <w:trPr>
          <w:trHeight w:val="906"/>
        </w:trPr>
        <w:tc>
          <w:tcPr>
            <w:tcW w:w="3702" w:type="dxa"/>
            <w:gridSpan w:val="2"/>
          </w:tcPr>
          <w:p w14:paraId="09FCDEBA" w14:textId="77777777" w:rsidR="001505EF" w:rsidRDefault="00C97009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44F947BB" w14:textId="77777777" w:rsidR="001505EF" w:rsidRDefault="00C97009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2A41B9AF" w14:textId="77777777" w:rsidR="001505EF" w:rsidRDefault="00C97009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1505EF" w14:paraId="7E6DCED9" w14:textId="77777777">
        <w:trPr>
          <w:trHeight w:val="455"/>
        </w:trPr>
        <w:tc>
          <w:tcPr>
            <w:tcW w:w="3702" w:type="dxa"/>
            <w:gridSpan w:val="2"/>
          </w:tcPr>
          <w:p w14:paraId="7EEE2093" w14:textId="77777777" w:rsidR="001505EF" w:rsidRDefault="00C97009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106499D2" w14:textId="77777777" w:rsidR="001505EF" w:rsidRDefault="00C97009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1505EF" w14:paraId="0A87C54B" w14:textId="77777777">
        <w:trPr>
          <w:trHeight w:val="455"/>
        </w:trPr>
        <w:tc>
          <w:tcPr>
            <w:tcW w:w="3702" w:type="dxa"/>
            <w:gridSpan w:val="2"/>
          </w:tcPr>
          <w:p w14:paraId="55A55890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43435E5C" w14:textId="77777777" w:rsidR="001505EF" w:rsidRDefault="00C97009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1505EF" w14:paraId="777CE729" w14:textId="77777777">
        <w:trPr>
          <w:trHeight w:val="450"/>
        </w:trPr>
        <w:tc>
          <w:tcPr>
            <w:tcW w:w="3702" w:type="dxa"/>
            <w:gridSpan w:val="2"/>
          </w:tcPr>
          <w:p w14:paraId="15A887DE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7D711D45" w14:textId="77777777" w:rsidR="001505EF" w:rsidRDefault="00C97009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1505EF" w14:paraId="6D68A15C" w14:textId="77777777">
        <w:trPr>
          <w:trHeight w:val="455"/>
        </w:trPr>
        <w:tc>
          <w:tcPr>
            <w:tcW w:w="3702" w:type="dxa"/>
            <w:gridSpan w:val="2"/>
          </w:tcPr>
          <w:p w14:paraId="0DBCFCEB" w14:textId="77777777" w:rsidR="001505EF" w:rsidRDefault="00C97009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263F81F0" w14:textId="77777777" w:rsidR="001505EF" w:rsidRDefault="00C97009">
            <w:pPr>
              <w:pStyle w:val="TableParagraph"/>
              <w:spacing w:before="106"/>
              <w:ind w:left="8" w:righ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X </w:t>
            </w:r>
            <w:r>
              <w:rPr>
                <w:i/>
                <w:spacing w:val="-2"/>
                <w:sz w:val="20"/>
              </w:rPr>
              <w:t>letni</w:t>
            </w:r>
          </w:p>
        </w:tc>
      </w:tr>
      <w:tr w:rsidR="001505EF" w14:paraId="333D73ED" w14:textId="77777777">
        <w:trPr>
          <w:trHeight w:val="316"/>
        </w:trPr>
        <w:tc>
          <w:tcPr>
            <w:tcW w:w="10774" w:type="dxa"/>
            <w:gridSpan w:val="7"/>
          </w:tcPr>
          <w:p w14:paraId="62034A12" w14:textId="77777777" w:rsidR="001505EF" w:rsidRDefault="001505EF">
            <w:pPr>
              <w:pStyle w:val="TableParagraph"/>
              <w:rPr>
                <w:sz w:val="20"/>
              </w:rPr>
            </w:pPr>
          </w:p>
        </w:tc>
      </w:tr>
      <w:tr w:rsidR="001505EF" w14:paraId="4E9E5A80" w14:textId="77777777">
        <w:trPr>
          <w:trHeight w:val="455"/>
        </w:trPr>
        <w:tc>
          <w:tcPr>
            <w:tcW w:w="3702" w:type="dxa"/>
            <w:gridSpan w:val="2"/>
          </w:tcPr>
          <w:p w14:paraId="57950757" w14:textId="77777777" w:rsidR="001505EF" w:rsidRDefault="00C97009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0B476FF2" w14:textId="77777777" w:rsidR="001505EF" w:rsidRDefault="00C97009">
            <w:pPr>
              <w:pStyle w:val="TableParagraph"/>
              <w:spacing w:before="106"/>
              <w:ind w:left="8" w:righ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F: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kliniczne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zabiegowe</w:t>
            </w:r>
          </w:p>
        </w:tc>
      </w:tr>
      <w:tr w:rsidR="001505EF" w14:paraId="4EE62B26" w14:textId="77777777">
        <w:trPr>
          <w:trHeight w:val="455"/>
        </w:trPr>
        <w:tc>
          <w:tcPr>
            <w:tcW w:w="3702" w:type="dxa"/>
            <w:gridSpan w:val="2"/>
          </w:tcPr>
          <w:p w14:paraId="2C02B432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7EC7B7E1" w14:textId="77777777" w:rsidR="001505EF" w:rsidRDefault="00C97009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Obowiązkowy</w:t>
            </w:r>
          </w:p>
        </w:tc>
      </w:tr>
      <w:tr w:rsidR="001505EF" w14:paraId="6E1AA12A" w14:textId="77777777">
        <w:trPr>
          <w:trHeight w:val="455"/>
        </w:trPr>
        <w:tc>
          <w:tcPr>
            <w:tcW w:w="3702" w:type="dxa"/>
            <w:gridSpan w:val="2"/>
            <w:vMerge w:val="restart"/>
          </w:tcPr>
          <w:p w14:paraId="6F1226BF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665545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8615743" w14:textId="77777777" w:rsidR="001505EF" w:rsidRDefault="001505EF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95D6E05" w14:textId="77777777" w:rsidR="001505EF" w:rsidRDefault="00C97009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40529700" w14:textId="77777777" w:rsidR="001505EF" w:rsidRDefault="00C97009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3B77A508" w14:textId="77777777" w:rsidR="001505EF" w:rsidRDefault="00C97009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7802E910" w14:textId="77777777" w:rsidR="001505EF" w:rsidRDefault="00C97009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22B3FDC1" w14:textId="77777777" w:rsidR="001505EF" w:rsidRDefault="00C97009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1505EF" w14:paraId="49A60F62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0EA5B01D" w14:textId="77777777" w:rsidR="001505EF" w:rsidRDefault="001505EF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0561F2B9" w14:textId="77777777" w:rsidR="001505EF" w:rsidRDefault="00C97009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Wykład</w:t>
            </w:r>
          </w:p>
        </w:tc>
        <w:tc>
          <w:tcPr>
            <w:tcW w:w="1858" w:type="dxa"/>
          </w:tcPr>
          <w:p w14:paraId="19A960CD" w14:textId="77777777" w:rsidR="001505EF" w:rsidRDefault="00C97009">
            <w:pPr>
              <w:pStyle w:val="TableParagraph"/>
              <w:spacing w:before="106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11F357C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F7BA684" w14:textId="77777777" w:rsidR="001505EF" w:rsidRDefault="001505EF">
            <w:pPr>
              <w:pStyle w:val="TableParagraph"/>
              <w:spacing w:before="111"/>
              <w:rPr>
                <w:b/>
                <w:sz w:val="20"/>
              </w:rPr>
            </w:pPr>
          </w:p>
          <w:p w14:paraId="05AFF065" w14:textId="77777777" w:rsidR="001505EF" w:rsidRDefault="00C97009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1505EF" w14:paraId="6165DC9A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02A90164" w14:textId="77777777" w:rsidR="001505EF" w:rsidRDefault="001505EF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28A70430" w14:textId="77777777" w:rsidR="001505EF" w:rsidRDefault="00C97009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z w:val="20"/>
              </w:rPr>
              <w:t>Ćwiczenia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kliniczne</w:t>
            </w:r>
          </w:p>
        </w:tc>
        <w:tc>
          <w:tcPr>
            <w:tcW w:w="1858" w:type="dxa"/>
          </w:tcPr>
          <w:p w14:paraId="2A587B62" w14:textId="77777777" w:rsidR="001505EF" w:rsidRDefault="00C97009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1F823632" w14:textId="77777777" w:rsidR="001505EF" w:rsidRDefault="001505EF">
            <w:pPr>
              <w:rPr>
                <w:sz w:val="2"/>
                <w:szCs w:val="2"/>
              </w:rPr>
            </w:pPr>
          </w:p>
        </w:tc>
      </w:tr>
      <w:tr w:rsidR="001505EF" w14:paraId="7FACD6A5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1BCCE1E1" w14:textId="77777777" w:rsidR="001505EF" w:rsidRDefault="001505EF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1E0237BA" w14:textId="77777777" w:rsidR="001505EF" w:rsidRDefault="00C97009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56209CE1" w14:textId="77777777" w:rsidR="001505EF" w:rsidRDefault="00C97009">
            <w:pPr>
              <w:pStyle w:val="TableParagraph"/>
              <w:spacing w:before="101"/>
              <w:ind w:left="7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3C2F5A6D" w14:textId="77777777" w:rsidR="001505EF" w:rsidRDefault="001505EF">
            <w:pPr>
              <w:rPr>
                <w:sz w:val="2"/>
                <w:szCs w:val="2"/>
              </w:rPr>
            </w:pPr>
          </w:p>
        </w:tc>
      </w:tr>
      <w:tr w:rsidR="001505EF" w14:paraId="37F5A7A4" w14:textId="77777777">
        <w:trPr>
          <w:trHeight w:val="1036"/>
        </w:trPr>
        <w:tc>
          <w:tcPr>
            <w:tcW w:w="1978" w:type="dxa"/>
            <w:vMerge w:val="restart"/>
          </w:tcPr>
          <w:p w14:paraId="24B369F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1F5ADB5" w14:textId="77777777" w:rsidR="001505EF" w:rsidRDefault="001505EF">
            <w:pPr>
              <w:pStyle w:val="TableParagraph"/>
              <w:spacing w:before="87"/>
              <w:rPr>
                <w:b/>
                <w:sz w:val="20"/>
              </w:rPr>
            </w:pPr>
          </w:p>
          <w:p w14:paraId="1915C555" w14:textId="77777777" w:rsidR="001505EF" w:rsidRDefault="00C97009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734019C7" w14:textId="77777777" w:rsidR="001505EF" w:rsidRDefault="001505EF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7D29E791" w14:textId="77777777" w:rsidR="001505EF" w:rsidRDefault="00C97009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4BA5A4AE" w14:textId="77777777" w:rsidR="001505EF" w:rsidRDefault="00C97009">
            <w:pPr>
              <w:pStyle w:val="TableParagraph"/>
              <w:spacing w:before="82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2CAB7C8E" w14:textId="77777777" w:rsidR="001505EF" w:rsidRDefault="001505EF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49D62927" w14:textId="77777777" w:rsidR="001505EF" w:rsidRDefault="00C97009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1505EF" w14:paraId="74ADFED3" w14:textId="77777777">
        <w:trPr>
          <w:trHeight w:val="513"/>
        </w:trPr>
        <w:tc>
          <w:tcPr>
            <w:tcW w:w="1978" w:type="dxa"/>
            <w:vMerge/>
            <w:tcBorders>
              <w:top w:val="nil"/>
            </w:tcBorders>
          </w:tcPr>
          <w:p w14:paraId="662D1CB0" w14:textId="77777777" w:rsidR="001505EF" w:rsidRDefault="001505EF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6BB26B2B" w14:textId="77777777" w:rsidR="001505EF" w:rsidRDefault="00C97009">
            <w:pPr>
              <w:pStyle w:val="TableParagraph"/>
              <w:spacing w:before="139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36C64BA7" w14:textId="77777777" w:rsidR="001505EF" w:rsidRDefault="00C97009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>Nauki</w:t>
            </w:r>
            <w:r>
              <w:rPr>
                <w:i/>
                <w:spacing w:val="-2"/>
                <w:sz w:val="20"/>
              </w:rPr>
              <w:t xml:space="preserve"> medyczne</w:t>
            </w:r>
          </w:p>
        </w:tc>
        <w:tc>
          <w:tcPr>
            <w:tcW w:w="1579" w:type="dxa"/>
          </w:tcPr>
          <w:p w14:paraId="70512965" w14:textId="77777777" w:rsidR="001505EF" w:rsidRDefault="00C97009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1505EF" w14:paraId="218F224E" w14:textId="77777777">
        <w:trPr>
          <w:trHeight w:val="580"/>
        </w:trPr>
        <w:tc>
          <w:tcPr>
            <w:tcW w:w="3702" w:type="dxa"/>
            <w:gridSpan w:val="2"/>
          </w:tcPr>
          <w:p w14:paraId="5215DDA9" w14:textId="77777777" w:rsidR="001505EF" w:rsidRDefault="00C97009">
            <w:pPr>
              <w:pStyle w:val="TableParagraph"/>
              <w:spacing w:before="168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2BE583B9" w14:textId="77777777" w:rsidR="001505EF" w:rsidRDefault="00C97009">
            <w:pPr>
              <w:pStyle w:val="TableParagraph"/>
              <w:spacing w:before="53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Wykład,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Seminarium: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tradycyjna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zorganizowana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uczelni.</w:t>
            </w:r>
          </w:p>
          <w:p w14:paraId="1EFB1631" w14:textId="77777777" w:rsidR="001505EF" w:rsidRDefault="00C97009">
            <w:pPr>
              <w:pStyle w:val="TableParagraph"/>
              <w:spacing w:before="58" w:line="219" w:lineRule="exact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kliniczne: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realizowane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szpitalu.</w:t>
            </w:r>
          </w:p>
        </w:tc>
      </w:tr>
      <w:tr w:rsidR="001505EF" w14:paraId="044D85B7" w14:textId="77777777">
        <w:trPr>
          <w:trHeight w:val="546"/>
        </w:trPr>
        <w:tc>
          <w:tcPr>
            <w:tcW w:w="3702" w:type="dxa"/>
            <w:gridSpan w:val="2"/>
          </w:tcPr>
          <w:p w14:paraId="0B23CF46" w14:textId="77777777" w:rsidR="001505EF" w:rsidRDefault="00C97009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77D36819" w14:textId="77777777" w:rsidR="001505EF" w:rsidRDefault="00C97009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kompetencji społecznych z poprzednich semestrów studiów.</w:t>
            </w:r>
          </w:p>
        </w:tc>
      </w:tr>
      <w:tr w:rsidR="001505EF" w14:paraId="444ABA3A" w14:textId="77777777">
        <w:trPr>
          <w:trHeight w:val="316"/>
        </w:trPr>
        <w:tc>
          <w:tcPr>
            <w:tcW w:w="10774" w:type="dxa"/>
            <w:gridSpan w:val="7"/>
          </w:tcPr>
          <w:p w14:paraId="2D0F700F" w14:textId="77777777" w:rsidR="001505EF" w:rsidRDefault="001505EF">
            <w:pPr>
              <w:pStyle w:val="TableParagraph"/>
              <w:rPr>
                <w:sz w:val="20"/>
              </w:rPr>
            </w:pPr>
          </w:p>
        </w:tc>
      </w:tr>
      <w:tr w:rsidR="001505EF" w14:paraId="61F8014A" w14:textId="77777777">
        <w:trPr>
          <w:trHeight w:val="450"/>
        </w:trPr>
        <w:tc>
          <w:tcPr>
            <w:tcW w:w="3702" w:type="dxa"/>
            <w:gridSpan w:val="2"/>
          </w:tcPr>
          <w:p w14:paraId="01D7278E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361515F4" w14:textId="77777777" w:rsidR="001505EF" w:rsidRDefault="00C97009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1505EF" w14:paraId="4144EDDD" w14:textId="77777777">
        <w:trPr>
          <w:trHeight w:val="455"/>
        </w:trPr>
        <w:tc>
          <w:tcPr>
            <w:tcW w:w="3702" w:type="dxa"/>
            <w:gridSpan w:val="2"/>
          </w:tcPr>
          <w:p w14:paraId="025667F3" w14:textId="77777777" w:rsidR="001505EF" w:rsidRDefault="00C97009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47DE969D" w14:textId="08AA4D47" w:rsidR="001505EF" w:rsidRDefault="001505EF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</w:p>
        </w:tc>
      </w:tr>
      <w:tr w:rsidR="001505EF" w14:paraId="6F543AF6" w14:textId="77777777">
        <w:trPr>
          <w:trHeight w:val="455"/>
        </w:trPr>
        <w:tc>
          <w:tcPr>
            <w:tcW w:w="3702" w:type="dxa"/>
            <w:gridSpan w:val="2"/>
          </w:tcPr>
          <w:p w14:paraId="0C660630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pjo</w:t>
            </w:r>
          </w:p>
        </w:tc>
        <w:tc>
          <w:tcPr>
            <w:tcW w:w="7072" w:type="dxa"/>
            <w:gridSpan w:val="5"/>
          </w:tcPr>
          <w:p w14:paraId="41081D2E" w14:textId="77777777" w:rsidR="001505EF" w:rsidRDefault="00C97009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1505EF" w14:paraId="45E0E708" w14:textId="77777777">
        <w:trPr>
          <w:trHeight w:val="450"/>
        </w:trPr>
        <w:tc>
          <w:tcPr>
            <w:tcW w:w="3702" w:type="dxa"/>
            <w:gridSpan w:val="2"/>
          </w:tcPr>
          <w:p w14:paraId="0D66D3A0" w14:textId="77777777" w:rsidR="001505EF" w:rsidRDefault="00C97009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3CD1561A" w14:textId="08635ECF" w:rsidR="001505EF" w:rsidRDefault="001505EF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</w:p>
        </w:tc>
      </w:tr>
    </w:tbl>
    <w:p w14:paraId="600BF199" w14:textId="77777777" w:rsidR="001505EF" w:rsidRDefault="001505EF">
      <w:pPr>
        <w:pStyle w:val="TableParagraph"/>
        <w:rPr>
          <w:i/>
          <w:sz w:val="20"/>
        </w:rPr>
        <w:sectPr w:rsidR="001505EF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454076AA" w14:textId="77777777" w:rsidR="001505EF" w:rsidRDefault="00C97009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1505EF" w14:paraId="2E1D35F5" w14:textId="77777777">
        <w:trPr>
          <w:trHeight w:val="1564"/>
        </w:trPr>
        <w:tc>
          <w:tcPr>
            <w:tcW w:w="1982" w:type="dxa"/>
          </w:tcPr>
          <w:p w14:paraId="551529CE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7F199B5" w14:textId="77777777" w:rsidR="001505EF" w:rsidRDefault="001505EF">
            <w:pPr>
              <w:pStyle w:val="TableParagraph"/>
              <w:spacing w:before="202"/>
              <w:rPr>
                <w:b/>
                <w:sz w:val="20"/>
              </w:rPr>
            </w:pPr>
          </w:p>
          <w:p w14:paraId="7AA26E5F" w14:textId="77777777" w:rsidR="001505EF" w:rsidRDefault="00C97009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44712680" w14:textId="77777777" w:rsidR="001505EF" w:rsidRDefault="00C97009">
            <w:pPr>
              <w:pStyle w:val="TableParagraph"/>
              <w:numPr>
                <w:ilvl w:val="0"/>
                <w:numId w:val="12"/>
              </w:numPr>
              <w:tabs>
                <w:tab w:val="left" w:pos="472"/>
              </w:tabs>
              <w:spacing w:before="106"/>
              <w:ind w:left="472" w:hanging="33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studentów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chorobami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nerwowego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wymagającymi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operacyjnego.</w:t>
            </w:r>
          </w:p>
          <w:p w14:paraId="43DEDD3C" w14:textId="77777777" w:rsidR="001505EF" w:rsidRDefault="00C97009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62"/>
              <w:ind w:left="422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konsekwencjami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czaszkowo-mózgowych,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obwodowych.</w:t>
            </w:r>
          </w:p>
          <w:p w14:paraId="57DA0D61" w14:textId="77777777" w:rsidR="001505EF" w:rsidRDefault="00C97009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58"/>
              <w:ind w:left="422" w:right="821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 do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nowoczesnej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obrazowejw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stanach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pourazowych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CUN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nerwów </w:t>
            </w:r>
            <w:r>
              <w:rPr>
                <w:i/>
                <w:spacing w:val="-2"/>
                <w:sz w:val="20"/>
              </w:rPr>
              <w:t>obwodowych.</w:t>
            </w:r>
          </w:p>
          <w:p w14:paraId="6340201F" w14:textId="77777777" w:rsidR="001505EF" w:rsidRDefault="00C97009">
            <w:pPr>
              <w:pStyle w:val="TableParagraph"/>
              <w:numPr>
                <w:ilvl w:val="0"/>
                <w:numId w:val="12"/>
              </w:numPr>
              <w:tabs>
                <w:tab w:val="left" w:pos="422"/>
              </w:tabs>
              <w:spacing w:before="64"/>
              <w:ind w:left="422"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Zapoznanie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możliwymi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powikłaniami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zabiegach</w:t>
            </w:r>
            <w:r>
              <w:rPr>
                <w:i/>
                <w:spacing w:val="-2"/>
                <w:sz w:val="20"/>
              </w:rPr>
              <w:t xml:space="preserve"> neurochirurgicznych.</w:t>
            </w:r>
          </w:p>
        </w:tc>
      </w:tr>
      <w:tr w:rsidR="001505EF" w14:paraId="4399C63C" w14:textId="77777777">
        <w:trPr>
          <w:trHeight w:val="1622"/>
        </w:trPr>
        <w:tc>
          <w:tcPr>
            <w:tcW w:w="1982" w:type="dxa"/>
          </w:tcPr>
          <w:p w14:paraId="31ABB2AD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2F252F1" w14:textId="77777777" w:rsidR="001505EF" w:rsidRDefault="001505EF">
            <w:pPr>
              <w:pStyle w:val="TableParagraph"/>
              <w:spacing w:before="116"/>
              <w:rPr>
                <w:b/>
                <w:sz w:val="20"/>
              </w:rPr>
            </w:pPr>
          </w:p>
          <w:p w14:paraId="4564B4F4" w14:textId="77777777" w:rsidR="001505EF" w:rsidRDefault="00C97009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  <w:r>
              <w:rPr>
                <w:b/>
                <w:spacing w:val="-2"/>
                <w:sz w:val="20"/>
                <w:vertAlign w:val="superscript"/>
              </w:rPr>
              <w:t>5</w:t>
            </w:r>
          </w:p>
        </w:tc>
        <w:tc>
          <w:tcPr>
            <w:tcW w:w="8788" w:type="dxa"/>
          </w:tcPr>
          <w:p w14:paraId="437EC078" w14:textId="77777777" w:rsidR="001505EF" w:rsidRDefault="00C97009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2,5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70AA8E89" w14:textId="77777777" w:rsidR="001505EF" w:rsidRDefault="00C9700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115"/>
              <w:ind w:right="635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Urazy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czaszkowo-mózgowe: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epidemiologia,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objawy,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klasyfikacja.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Metody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leczenia urazów czaszkowo-mózgowych. Następstwa urazów czaszkowo-mózgowych. </w:t>
            </w:r>
            <w:r>
              <w:rPr>
                <w:b/>
                <w:i/>
                <w:sz w:val="20"/>
              </w:rPr>
              <w:t>BN</w:t>
            </w:r>
          </w:p>
          <w:p w14:paraId="5A2B20E5" w14:textId="77777777" w:rsidR="001505EF" w:rsidRDefault="00C97009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9"/>
              <w:ind w:right="535"/>
              <w:rPr>
                <w:i/>
                <w:sz w:val="20"/>
              </w:rPr>
            </w:pPr>
            <w:r>
              <w:rPr>
                <w:i/>
                <w:sz w:val="20"/>
              </w:rPr>
              <w:t>Nowotwory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ośrodkowego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obwodowego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nerwowego: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epidemiologia,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etiologia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czynniki ryzyka. Objawy kliniczne, diagnostyka. Leczenie chirurgiczne.</w:t>
            </w:r>
          </w:p>
        </w:tc>
      </w:tr>
      <w:tr w:rsidR="001505EF" w14:paraId="71D55415" w14:textId="77777777">
        <w:trPr>
          <w:trHeight w:val="3537"/>
        </w:trPr>
        <w:tc>
          <w:tcPr>
            <w:tcW w:w="1982" w:type="dxa"/>
          </w:tcPr>
          <w:p w14:paraId="7D56CBD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5D7652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35065D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E60507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FFC7B4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412A258" w14:textId="77777777" w:rsidR="001505EF" w:rsidRDefault="001505EF">
            <w:pPr>
              <w:pStyle w:val="TableParagraph"/>
              <w:spacing w:before="156"/>
              <w:rPr>
                <w:b/>
                <w:sz w:val="20"/>
              </w:rPr>
            </w:pPr>
          </w:p>
          <w:p w14:paraId="69EAE95A" w14:textId="77777777" w:rsidR="001505EF" w:rsidRDefault="00C97009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7407044C" w14:textId="77777777" w:rsidR="001505EF" w:rsidRDefault="00C97009">
            <w:pPr>
              <w:pStyle w:val="TableParagraph"/>
              <w:spacing w:line="228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Ćwiczenia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kliniczne</w:t>
            </w:r>
          </w:p>
        </w:tc>
        <w:tc>
          <w:tcPr>
            <w:tcW w:w="8788" w:type="dxa"/>
          </w:tcPr>
          <w:p w14:paraId="4C3CD94F" w14:textId="77777777" w:rsidR="001505EF" w:rsidRDefault="00C97009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kliniczne: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4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556995B9" w14:textId="77777777" w:rsidR="001505EF" w:rsidRDefault="00C97009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zdobycie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podstawowych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umiejętności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właściwym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postępowaniu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sytuacji bezpośredniego zagrożenia życia lub uszkodzenia czynności układu nerwowego.</w:t>
            </w:r>
          </w:p>
          <w:p w14:paraId="4EA1B4DF" w14:textId="77777777" w:rsidR="001505EF" w:rsidRDefault="00C97009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116"/>
              <w:ind w:right="472"/>
              <w:rPr>
                <w:i/>
                <w:sz w:val="20"/>
              </w:rPr>
            </w:pPr>
            <w:r>
              <w:rPr>
                <w:i/>
                <w:sz w:val="20"/>
              </w:rPr>
              <w:t>Bezpośrednie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zagrożenie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życia.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Podstawy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neuroradiologicznej.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podmiotowe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przedmiotowe, neurologiczne chorych neurochirurgicznych</w:t>
            </w:r>
          </w:p>
          <w:p w14:paraId="2CA4A09C" w14:textId="77777777" w:rsidR="001505EF" w:rsidRDefault="00C97009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9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>Diagnostyka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leczenie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głowy. Patofizjologia,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syptomatologia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postępowanie 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przypadku narastającej ciasnoty wewnątrzczaszkowej.</w:t>
            </w:r>
          </w:p>
          <w:p w14:paraId="42B25318" w14:textId="77777777" w:rsidR="001505EF" w:rsidRDefault="00C97009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3"/>
              <w:ind w:right="298"/>
              <w:rPr>
                <w:i/>
                <w:sz w:val="20"/>
              </w:rPr>
            </w:pPr>
            <w:r>
              <w:rPr>
                <w:i/>
                <w:sz w:val="20"/>
              </w:rPr>
              <w:t>Rozpoznawanie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krwawienia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podpajęczynówkowego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(SAH)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dalsze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przedszpitalne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izbie przyjęć z chorymi po SAH. Diagnostyka i leczenie zabiegowe chorych z SAH.</w:t>
            </w:r>
          </w:p>
          <w:p w14:paraId="4E2A9210" w14:textId="77777777" w:rsidR="001505EF" w:rsidRDefault="00C97009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Diagnostyka</w:t>
            </w:r>
            <w:r>
              <w:rPr>
                <w:i/>
                <w:spacing w:val="-14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leczenie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chorych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nowotworem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wewnątrzczaszkowym.</w:t>
            </w:r>
          </w:p>
          <w:p w14:paraId="5232618E" w14:textId="77777777" w:rsidR="001505EF" w:rsidRDefault="00C97009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26"/>
              <w:rPr>
                <w:i/>
                <w:sz w:val="20"/>
              </w:rPr>
            </w:pPr>
            <w:r>
              <w:rPr>
                <w:i/>
                <w:sz w:val="20"/>
              </w:rPr>
              <w:t>Diagnostyka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leczenie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urazów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kręgosłupa. Diagnostyka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leczenie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dyskopatii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lędźwiowej. Diagnostyka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leczenie dyskopatii szyjnej. Neurochirurgiczne leczenie bólu.</w:t>
            </w:r>
          </w:p>
        </w:tc>
      </w:tr>
      <w:tr w:rsidR="001505EF" w14:paraId="16DE3B15" w14:textId="77777777">
        <w:trPr>
          <w:trHeight w:val="4790"/>
        </w:trPr>
        <w:tc>
          <w:tcPr>
            <w:tcW w:w="1982" w:type="dxa"/>
          </w:tcPr>
          <w:p w14:paraId="20079F1E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F70148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9D0FFBF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1F027C5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5325AD3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7D33B93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DA157F6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1B83EDF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450EE4B" w14:textId="77777777" w:rsidR="001505EF" w:rsidRDefault="001505EF">
            <w:pPr>
              <w:pStyle w:val="TableParagraph"/>
              <w:spacing w:before="90"/>
              <w:rPr>
                <w:b/>
                <w:sz w:val="20"/>
              </w:rPr>
            </w:pPr>
          </w:p>
          <w:p w14:paraId="6FD281B2" w14:textId="77777777" w:rsidR="001505EF" w:rsidRDefault="00C97009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79C66A52" w14:textId="77777777" w:rsidR="001505EF" w:rsidRDefault="00C97009">
            <w:pPr>
              <w:pStyle w:val="TableParagraph"/>
              <w:spacing w:before="168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4BE9B1EA" w14:textId="77777777" w:rsidR="001505EF" w:rsidRDefault="00C9700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116"/>
              <w:ind w:right="89"/>
              <w:rPr>
                <w:i/>
                <w:sz w:val="20"/>
              </w:rPr>
            </w:pPr>
            <w:r>
              <w:rPr>
                <w:i/>
                <w:sz w:val="20"/>
              </w:rPr>
              <w:t>Uszkodzenia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pourazowe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Ośrodkowego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Nerwowego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mechanizmy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uszkodzeń,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zjawiska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fizyczne towarzyszące urazowi (zjawisko kawitacji, przyspieszenia kątowe i liniowe, siła grawitacji i siła odśrodkowa). Ostre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stłuczenie mózgowia z wytworzeniem krwiaka śródmózgowego. Ostre i przewlekłe krwiaki nad i podtwardówkowe. Krwiaki tylnej jamy czaszki. Złamania podstawy czaszki przedniego i środkowego dołu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płynotok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nosowy, uszny,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powietrze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śródczaszkowo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położone. Poprzeczne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podłużne złamania piramidy kości skroniowej. Przypomnienie patofizjologicznych mechanizmów autoregulacji przepływu mózgowego.</w:t>
            </w:r>
          </w:p>
          <w:p w14:paraId="5F5B4E06" w14:textId="77777777" w:rsidR="001505EF" w:rsidRDefault="00C9700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0"/>
              <w:ind w:right="839"/>
              <w:rPr>
                <w:i/>
                <w:sz w:val="20"/>
              </w:rPr>
            </w:pPr>
            <w:r>
              <w:rPr>
                <w:i/>
                <w:sz w:val="20"/>
              </w:rPr>
              <w:t>Pourazowe uszkodzenia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kręgosłupa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nerwów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obwodowych,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dyskopatie, złamania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kości kręgosłupa. Uszkodzenie splotu barkowego.</w:t>
            </w:r>
          </w:p>
          <w:p w14:paraId="4CCD2B39" w14:textId="77777777" w:rsidR="001505EF" w:rsidRDefault="00C9700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5" w:line="237" w:lineRule="auto"/>
              <w:ind w:right="446"/>
              <w:rPr>
                <w:i/>
                <w:sz w:val="20"/>
              </w:rPr>
            </w:pPr>
            <w:r>
              <w:rPr>
                <w:i/>
                <w:sz w:val="20"/>
              </w:rPr>
              <w:t>Krwotok podpajęczynówkowy, tętniaki śródczaszkowe i malformacje naczyniowe OUN, objawy, sposoby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postępowania 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zabiegowe zaopatrzenie w/w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malformacji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drogą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endowaskularną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lub operacyjną wyłączenia tętniaka z krążenia mózgowego. Diagnostyka różnicowa.</w:t>
            </w:r>
          </w:p>
          <w:p w14:paraId="76000AE3" w14:textId="77777777" w:rsidR="001505EF" w:rsidRDefault="00C9700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4"/>
              <w:ind w:right="262"/>
              <w:rPr>
                <w:i/>
                <w:sz w:val="20"/>
              </w:rPr>
            </w:pPr>
            <w:r>
              <w:rPr>
                <w:i/>
                <w:sz w:val="20"/>
              </w:rPr>
              <w:t>Neurochirurgia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czynnościowa. Padaczka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lekooporna,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schorzenia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pozapiramidowego, zespoły bólowe, neuralgia, kręczu szyi.</w:t>
            </w:r>
          </w:p>
          <w:p w14:paraId="7AAE96DB" w14:textId="77777777" w:rsidR="001505EF" w:rsidRDefault="00C97009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9"/>
              <w:ind w:right="1053"/>
              <w:rPr>
                <w:i/>
                <w:sz w:val="20"/>
              </w:rPr>
            </w:pPr>
            <w:r>
              <w:rPr>
                <w:i/>
                <w:sz w:val="20"/>
              </w:rPr>
              <w:t>Infekcje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OUN,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tym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ropnie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śródczaszkowe. Objawy, sposoby rozpoznawania,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diagnostyka radiologiczna, elementy terapii zachowawczej i operacyjnej. Podstawy patofizjologiczne, mikrobiologiczne i patomorfologiczne rozwoju zakażenia OUN.</w:t>
            </w:r>
          </w:p>
        </w:tc>
      </w:tr>
    </w:tbl>
    <w:p w14:paraId="668D6147" w14:textId="77777777" w:rsidR="001505EF" w:rsidRDefault="001505EF">
      <w:pPr>
        <w:pStyle w:val="TableParagraph"/>
        <w:rPr>
          <w:i/>
          <w:sz w:val="20"/>
        </w:rPr>
        <w:sectPr w:rsidR="001505EF">
          <w:pgSz w:w="11910" w:h="16840"/>
          <w:pgMar w:top="480" w:right="425" w:bottom="280" w:left="425" w:header="708" w:footer="708" w:gutter="0"/>
          <w:cols w:space="708"/>
        </w:sectPr>
      </w:pPr>
    </w:p>
    <w:p w14:paraId="58D9DA07" w14:textId="77777777" w:rsidR="001505EF" w:rsidRDefault="001505EF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1505EF" w14:paraId="5693727D" w14:textId="77777777">
        <w:trPr>
          <w:trHeight w:val="3815"/>
        </w:trPr>
        <w:tc>
          <w:tcPr>
            <w:tcW w:w="1982" w:type="dxa"/>
          </w:tcPr>
          <w:p w14:paraId="388E1456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DAF0042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DA9B5B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2AD5A9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F7836ED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1E0229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E9C3534" w14:textId="77777777" w:rsidR="001505EF" w:rsidRDefault="001505EF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59B1DBC3" w14:textId="77777777" w:rsidR="001505EF" w:rsidRDefault="00C97009">
            <w:pPr>
              <w:pStyle w:val="TableParagraph"/>
              <w:spacing w:line="235" w:lineRule="auto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1748B9CF" w14:textId="77777777" w:rsidR="001505EF" w:rsidRDefault="00C97009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5C0CF83D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tradycyjnego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informacyjnego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multimedialną.</w:t>
            </w:r>
          </w:p>
          <w:p w14:paraId="789C2548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Pokaz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poparty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wykorzystaniem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stołu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Anatomage.</w:t>
            </w:r>
          </w:p>
          <w:p w14:paraId="194F354B" w14:textId="77777777" w:rsidR="001505EF" w:rsidRDefault="00C97009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0EBC34B9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8"/>
              </w:tabs>
              <w:spacing w:before="58"/>
              <w:ind w:right="839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praktyczne polegające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uczestnictwie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badaniu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pacjentów, analizie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historii pacjentów i zalecanych terapii.</w:t>
            </w:r>
          </w:p>
          <w:p w14:paraId="653F52B4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Asysta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zabiegach.</w:t>
            </w:r>
          </w:p>
          <w:p w14:paraId="4954B7C1" w14:textId="77777777" w:rsidR="001505EF" w:rsidRDefault="00C97009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59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21A4453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seminaryjna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kierowana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oceny.</w:t>
            </w:r>
          </w:p>
          <w:p w14:paraId="54BBFC7E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Symulacja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sytuacji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klinicznych.</w:t>
            </w:r>
          </w:p>
          <w:p w14:paraId="4AD24D88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panelowa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związana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analizą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przypadków.</w:t>
            </w:r>
          </w:p>
          <w:p w14:paraId="00F5397F" w14:textId="77777777" w:rsidR="001505EF" w:rsidRDefault="00C97009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14:paraId="5AAB5D81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literatury.</w:t>
            </w:r>
          </w:p>
          <w:p w14:paraId="7B2F09AF" w14:textId="77777777" w:rsidR="001505EF" w:rsidRDefault="00C97009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prezentacji,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referatów.</w:t>
            </w:r>
          </w:p>
        </w:tc>
      </w:tr>
      <w:tr w:rsidR="001505EF" w14:paraId="6A48C632" w14:textId="77777777">
        <w:trPr>
          <w:trHeight w:val="5711"/>
        </w:trPr>
        <w:tc>
          <w:tcPr>
            <w:tcW w:w="1982" w:type="dxa"/>
          </w:tcPr>
          <w:p w14:paraId="719BFF3F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89C0BED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5823646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F68F79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8EF45B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E52E3A9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CF4A43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04D637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3EDCBF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4B750C7" w14:textId="77777777" w:rsidR="001505EF" w:rsidRDefault="001505EF">
            <w:pPr>
              <w:pStyle w:val="TableParagraph"/>
              <w:spacing w:before="90"/>
              <w:rPr>
                <w:b/>
                <w:sz w:val="20"/>
              </w:rPr>
            </w:pPr>
          </w:p>
          <w:p w14:paraId="07A287B0" w14:textId="77777777" w:rsidR="001505EF" w:rsidRDefault="00C97009">
            <w:pPr>
              <w:pStyle w:val="TableParagraph"/>
              <w:spacing w:before="1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</w:tcPr>
          <w:p w14:paraId="013C108E" w14:textId="77777777" w:rsidR="001505EF" w:rsidRDefault="00C97009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7853D21A" w14:textId="77777777" w:rsidR="001505EF" w:rsidRDefault="00C97009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42B02A54" w14:textId="77777777" w:rsidR="001505EF" w:rsidRDefault="00C97009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końcową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się:</w:t>
            </w:r>
          </w:p>
          <w:p w14:paraId="7B54B9B2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obecność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wykładzie;</w:t>
            </w:r>
          </w:p>
          <w:p w14:paraId="7C64D20E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aktywność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wykładzie;</w:t>
            </w:r>
          </w:p>
          <w:p w14:paraId="42DB4E9C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8"/>
              </w:tabs>
              <w:spacing w:line="244" w:lineRule="auto"/>
              <w:ind w:right="340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testu wiedzy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przekazywanej 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wykładzie.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testu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koniecznym przystąpienia do ćwiczeń klinicznych.</w:t>
            </w:r>
          </w:p>
          <w:p w14:paraId="72638352" w14:textId="77777777" w:rsidR="001505EF" w:rsidRDefault="00C97009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52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kliniczne</w:t>
            </w:r>
          </w:p>
          <w:p w14:paraId="6EB1DA05" w14:textId="77777777" w:rsidR="001505EF" w:rsidRDefault="00C97009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3805EE20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ćwiczeniach;</w:t>
            </w:r>
          </w:p>
          <w:p w14:paraId="568D0249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badaniu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pacjentów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 analizie</w:t>
            </w:r>
            <w:r>
              <w:rPr>
                <w:i/>
                <w:spacing w:val="-2"/>
                <w:sz w:val="20"/>
              </w:rPr>
              <w:t xml:space="preserve"> przypadków;</w:t>
            </w:r>
          </w:p>
          <w:p w14:paraId="7A9DA15A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wykazać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umiejętnościami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opisanymi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efektach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kształcenia;</w:t>
            </w:r>
          </w:p>
          <w:p w14:paraId="0C43FD0C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praktyczny,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minCEX.</w:t>
            </w:r>
          </w:p>
          <w:p w14:paraId="274F78DF" w14:textId="77777777" w:rsidR="001505EF" w:rsidRDefault="00C97009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2EDCCFBD" w14:textId="77777777" w:rsidR="001505EF" w:rsidRDefault="00C97009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681A5F7F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seminariach;</w:t>
            </w:r>
          </w:p>
          <w:p w14:paraId="56CE832C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dyskusjach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symulacjach;</w:t>
            </w:r>
          </w:p>
          <w:p w14:paraId="4B8B0860" w14:textId="77777777" w:rsidR="001505EF" w:rsidRDefault="00C97009">
            <w:pPr>
              <w:pStyle w:val="TableParagraph"/>
              <w:numPr>
                <w:ilvl w:val="1"/>
                <w:numId w:val="7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przygotowanym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zajęcia.</w:t>
            </w:r>
          </w:p>
          <w:p w14:paraId="2FCD191A" w14:textId="77777777" w:rsidR="001505EF" w:rsidRDefault="00C97009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ocenę.</w:t>
            </w:r>
          </w:p>
        </w:tc>
      </w:tr>
      <w:tr w:rsidR="001505EF" w14:paraId="1A0928E1" w14:textId="77777777">
        <w:trPr>
          <w:trHeight w:val="2826"/>
        </w:trPr>
        <w:tc>
          <w:tcPr>
            <w:tcW w:w="1982" w:type="dxa"/>
          </w:tcPr>
          <w:p w14:paraId="04E85E82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17E5BBE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79282E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AB4D3E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632F62C" w14:textId="77777777" w:rsidR="001505EF" w:rsidRDefault="001505EF">
            <w:pPr>
              <w:pStyle w:val="TableParagraph"/>
              <w:spacing w:before="26"/>
              <w:rPr>
                <w:b/>
                <w:sz w:val="20"/>
              </w:rPr>
            </w:pPr>
          </w:p>
          <w:p w14:paraId="4C1AF656" w14:textId="77777777" w:rsidR="001505EF" w:rsidRDefault="00C97009">
            <w:pPr>
              <w:pStyle w:val="TableParagraph"/>
              <w:ind w:left="86" w:right="350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88" w:type="dxa"/>
          </w:tcPr>
          <w:p w14:paraId="416920DA" w14:textId="77777777" w:rsidR="001505EF" w:rsidRDefault="00C97009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Sposób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obliczenia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końcowej (dokładnej)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 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uwzględniający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formy określony został w Regulaminie studiów (§37-40). Ocena dokładna obliczana jest 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systemie Wirtualnej Uczelni na podstawie ocen uzyskanych z poszczególnych form przedmiotu.</w:t>
            </w:r>
          </w:p>
          <w:p w14:paraId="791E1C57" w14:textId="77777777" w:rsidR="001505EF" w:rsidRDefault="001505EF">
            <w:pPr>
              <w:pStyle w:val="TableParagraph"/>
              <w:spacing w:before="131"/>
              <w:rPr>
                <w:b/>
                <w:sz w:val="20"/>
              </w:rPr>
            </w:pPr>
          </w:p>
          <w:p w14:paraId="13322AF2" w14:textId="77777777" w:rsidR="001505EF" w:rsidRDefault="00C97009">
            <w:pPr>
              <w:pStyle w:val="TableParagraph"/>
              <w:spacing w:line="235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Skala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form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uwzględnianych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obliczeniu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dokładnej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przedstawia się </w:t>
            </w:r>
            <w:r>
              <w:rPr>
                <w:i/>
                <w:spacing w:val="-2"/>
                <w:sz w:val="20"/>
              </w:rPr>
              <w:t>następująco.</w:t>
            </w:r>
          </w:p>
          <w:p w14:paraId="06A64AC7" w14:textId="77777777" w:rsidR="001505EF" w:rsidRDefault="00C97009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60-</w:t>
            </w:r>
            <w:r>
              <w:rPr>
                <w:i/>
                <w:spacing w:val="-5"/>
                <w:sz w:val="20"/>
              </w:rPr>
              <w:t>70%</w:t>
            </w:r>
          </w:p>
          <w:p w14:paraId="348F64FF" w14:textId="77777777" w:rsidR="001505EF" w:rsidRDefault="00C97009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71-</w:t>
            </w:r>
            <w:r>
              <w:rPr>
                <w:i/>
                <w:spacing w:val="-5"/>
                <w:sz w:val="20"/>
              </w:rPr>
              <w:t>80%</w:t>
            </w:r>
          </w:p>
          <w:p w14:paraId="7C226705" w14:textId="77777777" w:rsidR="001505EF" w:rsidRDefault="00C97009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81-</w:t>
            </w:r>
            <w:r>
              <w:rPr>
                <w:i/>
                <w:spacing w:val="-5"/>
                <w:sz w:val="20"/>
              </w:rPr>
              <w:t>90%</w:t>
            </w:r>
          </w:p>
          <w:p w14:paraId="4ED72998" w14:textId="77777777" w:rsidR="001505EF" w:rsidRDefault="00C97009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91-</w:t>
            </w:r>
            <w:r>
              <w:rPr>
                <w:i/>
                <w:spacing w:val="-5"/>
                <w:sz w:val="20"/>
              </w:rPr>
              <w:t>95%</w:t>
            </w:r>
          </w:p>
          <w:p w14:paraId="2F6392F2" w14:textId="77777777" w:rsidR="001505EF" w:rsidRDefault="00C97009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96-</w:t>
            </w:r>
            <w:r>
              <w:rPr>
                <w:i/>
                <w:spacing w:val="-4"/>
                <w:sz w:val="20"/>
              </w:rPr>
              <w:t>100%</w:t>
            </w:r>
          </w:p>
        </w:tc>
      </w:tr>
    </w:tbl>
    <w:p w14:paraId="6C7206D8" w14:textId="77777777" w:rsidR="001505EF" w:rsidRDefault="001505EF">
      <w:pPr>
        <w:pStyle w:val="TableParagraph"/>
        <w:rPr>
          <w:i/>
          <w:sz w:val="20"/>
        </w:rPr>
        <w:sectPr w:rsidR="001505EF">
          <w:pgSz w:w="11910" w:h="16840"/>
          <w:pgMar w:top="520" w:right="425" w:bottom="280" w:left="425" w:header="708" w:footer="708" w:gutter="0"/>
          <w:cols w:space="708"/>
        </w:sectPr>
      </w:pPr>
    </w:p>
    <w:p w14:paraId="6D7D74C4" w14:textId="77777777" w:rsidR="001505EF" w:rsidRDefault="001505EF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8"/>
        <w:gridCol w:w="1558"/>
        <w:gridCol w:w="1702"/>
      </w:tblGrid>
      <w:tr w:rsidR="003A3601" w14:paraId="79F63733" w14:textId="77777777" w:rsidTr="00413592">
        <w:trPr>
          <w:trHeight w:hRule="exact" w:val="634"/>
        </w:trPr>
        <w:tc>
          <w:tcPr>
            <w:tcW w:w="7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7B13AE32" w14:textId="77777777" w:rsidR="003A3601" w:rsidRPr="00D53DEF" w:rsidRDefault="003A3601" w:rsidP="00D53DEF">
            <w:pPr>
              <w:pStyle w:val="TableParagraph"/>
              <w:spacing w:before="55" w:line="254" w:lineRule="exact"/>
              <w:ind w:left="3162" w:right="197" w:hanging="2957"/>
              <w:rPr>
                <w:sz w:val="14"/>
                <w:szCs w:val="14"/>
              </w:rPr>
            </w:pPr>
            <w:r w:rsidRPr="00D53DEF">
              <w:rPr>
                <w:b/>
                <w:spacing w:val="-1"/>
              </w:rPr>
              <w:t>Efekty</w:t>
            </w:r>
            <w:r w:rsidRPr="00D53DEF">
              <w:rPr>
                <w:b/>
                <w:spacing w:val="5"/>
              </w:rPr>
              <w:t xml:space="preserve"> </w:t>
            </w:r>
            <w:r w:rsidRPr="00D53DEF">
              <w:rPr>
                <w:b/>
                <w:spacing w:val="-1"/>
              </w:rPr>
              <w:t>uczenia</w:t>
            </w:r>
            <w:r w:rsidRPr="00D53DEF">
              <w:rPr>
                <w:b/>
                <w:spacing w:val="-7"/>
              </w:rPr>
              <w:t xml:space="preserve"> </w:t>
            </w:r>
            <w:r w:rsidRPr="00D53DEF">
              <w:rPr>
                <w:b/>
                <w:spacing w:val="-1"/>
              </w:rPr>
              <w:t>się</w:t>
            </w:r>
            <w:r w:rsidRPr="00D53DEF">
              <w:rPr>
                <w:b/>
              </w:rPr>
              <w:t xml:space="preserve"> </w:t>
            </w:r>
            <w:r w:rsidRPr="00D53DEF">
              <w:rPr>
                <w:b/>
                <w:spacing w:val="-1"/>
              </w:rPr>
              <w:t>dla</w:t>
            </w:r>
            <w:r w:rsidRPr="00D53DEF">
              <w:rPr>
                <w:b/>
              </w:rPr>
              <w:t xml:space="preserve"> </w:t>
            </w:r>
            <w:r w:rsidRPr="00D53DEF">
              <w:rPr>
                <w:b/>
                <w:spacing w:val="-1"/>
              </w:rPr>
              <w:t>przedmiotu</w:t>
            </w:r>
            <w:r w:rsidRPr="00D53DEF">
              <w:rPr>
                <w:b/>
                <w:spacing w:val="-8"/>
              </w:rPr>
              <w:t xml:space="preserve"> </w:t>
            </w:r>
            <w:r w:rsidRPr="00D53DEF">
              <w:rPr>
                <w:b/>
              </w:rPr>
              <w:t>w</w:t>
            </w:r>
            <w:r w:rsidRPr="00D53DEF">
              <w:rPr>
                <w:b/>
                <w:spacing w:val="4"/>
              </w:rPr>
              <w:t xml:space="preserve"> </w:t>
            </w:r>
            <w:r w:rsidRPr="00D53DEF">
              <w:rPr>
                <w:b/>
              </w:rPr>
              <w:t>odniesieniu</w:t>
            </w:r>
            <w:r w:rsidRPr="00D53DEF">
              <w:rPr>
                <w:b/>
                <w:spacing w:val="-7"/>
              </w:rPr>
              <w:t xml:space="preserve"> </w:t>
            </w:r>
            <w:r w:rsidRPr="00D53DEF">
              <w:rPr>
                <w:b/>
                <w:spacing w:val="-1"/>
              </w:rPr>
              <w:t>do</w:t>
            </w:r>
            <w:r w:rsidRPr="00D53DEF">
              <w:rPr>
                <w:b/>
                <w:spacing w:val="7"/>
              </w:rPr>
              <w:t xml:space="preserve"> </w:t>
            </w:r>
            <w:r w:rsidRPr="00D53DEF">
              <w:rPr>
                <w:b/>
                <w:spacing w:val="-1"/>
              </w:rPr>
              <w:t>efektów</w:t>
            </w:r>
            <w:r w:rsidRPr="00D53DEF">
              <w:rPr>
                <w:b/>
                <w:spacing w:val="4"/>
              </w:rPr>
              <w:t xml:space="preserve"> </w:t>
            </w:r>
            <w:r w:rsidRPr="00D53DEF">
              <w:rPr>
                <w:b/>
                <w:spacing w:val="-2"/>
              </w:rPr>
              <w:t>kierunkowych</w:t>
            </w:r>
            <w:r w:rsidRPr="00D53DEF">
              <w:rPr>
                <w:b/>
                <w:spacing w:val="-6"/>
              </w:rPr>
              <w:t xml:space="preserve"> </w:t>
            </w:r>
            <w:r w:rsidRPr="00D53DEF">
              <w:rPr>
                <w:b/>
              </w:rPr>
              <w:t>i</w:t>
            </w:r>
            <w:r w:rsidRPr="00D53DEF">
              <w:rPr>
                <w:b/>
                <w:spacing w:val="37"/>
              </w:rPr>
              <w:t xml:space="preserve"> </w:t>
            </w:r>
            <w:r w:rsidRPr="00D53DEF">
              <w:rPr>
                <w:b/>
                <w:spacing w:val="-2"/>
              </w:rPr>
              <w:t>formy</w:t>
            </w:r>
            <w:r w:rsidRPr="00D53DEF">
              <w:rPr>
                <w:b/>
                <w:spacing w:val="-1"/>
              </w:rPr>
              <w:t xml:space="preserve"> zajęć</w:t>
            </w:r>
            <w:r w:rsidRPr="00D53DEF">
              <w:rPr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hideMark/>
          </w:tcPr>
          <w:p w14:paraId="3D0EC05B" w14:textId="77777777" w:rsidR="003A3601" w:rsidRPr="00D53DEF" w:rsidRDefault="003A3601" w:rsidP="00D53DEF">
            <w:pPr>
              <w:pStyle w:val="TableParagraph"/>
              <w:spacing w:before="52"/>
              <w:ind w:left="1122" w:right="306" w:hanging="807"/>
            </w:pPr>
            <w:r w:rsidRPr="00D53DEF">
              <w:rPr>
                <w:b/>
                <w:spacing w:val="-2"/>
              </w:rPr>
              <w:t>Metody</w:t>
            </w:r>
            <w:r w:rsidRPr="00D53DEF">
              <w:rPr>
                <w:b/>
              </w:rPr>
              <w:t xml:space="preserve"> </w:t>
            </w:r>
            <w:r w:rsidRPr="00D53DEF">
              <w:rPr>
                <w:b/>
                <w:spacing w:val="-1"/>
              </w:rPr>
              <w:t>weryfikacji</w:t>
            </w:r>
            <w:r w:rsidRPr="00D53DEF">
              <w:rPr>
                <w:b/>
                <w:spacing w:val="-4"/>
              </w:rPr>
              <w:t xml:space="preserve"> </w:t>
            </w:r>
            <w:r w:rsidRPr="00D53DEF">
              <w:rPr>
                <w:b/>
                <w:spacing w:val="-1"/>
              </w:rPr>
              <w:t>efektów</w:t>
            </w:r>
            <w:r w:rsidRPr="00D53DEF">
              <w:rPr>
                <w:b/>
                <w:spacing w:val="21"/>
              </w:rPr>
              <w:t xml:space="preserve"> </w:t>
            </w:r>
            <w:r w:rsidRPr="00D53DEF">
              <w:rPr>
                <w:b/>
                <w:spacing w:val="-1"/>
              </w:rPr>
              <w:t>uczenia</w:t>
            </w:r>
            <w:r w:rsidRPr="00D53DEF">
              <w:rPr>
                <w:b/>
                <w:spacing w:val="-6"/>
              </w:rPr>
              <w:t xml:space="preserve"> </w:t>
            </w:r>
            <w:r w:rsidRPr="00D53DEF">
              <w:rPr>
                <w:b/>
                <w:spacing w:val="-1"/>
              </w:rPr>
              <w:t>się</w:t>
            </w:r>
          </w:p>
        </w:tc>
      </w:tr>
      <w:tr w:rsidR="003A3601" w14:paraId="7EE5F25E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09F0D" w14:textId="77777777" w:rsidR="003A3601" w:rsidRPr="00D53DEF" w:rsidRDefault="003A3601" w:rsidP="00D53DEF">
            <w:pPr>
              <w:pStyle w:val="TableParagraph"/>
              <w:rPr>
                <w:sz w:val="20"/>
                <w:szCs w:val="20"/>
              </w:rPr>
            </w:pPr>
          </w:p>
          <w:p w14:paraId="13D2BBEC" w14:textId="77777777" w:rsidR="003A3601" w:rsidRDefault="003A3601" w:rsidP="00D53DEF">
            <w:pPr>
              <w:pStyle w:val="TableParagraph"/>
              <w:spacing w:before="120"/>
              <w:ind w:left="23" w:right="104" w:hanging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2"/>
                <w:sz w:val="20"/>
                <w:lang w:val="en-US"/>
              </w:rPr>
              <w:t>Numer</w:t>
            </w:r>
            <w:r>
              <w:rPr>
                <w:spacing w:val="24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efektu</w:t>
            </w:r>
            <w:r>
              <w:rPr>
                <w:spacing w:val="25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uczenia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800C80" w14:textId="77777777" w:rsidR="003A3601" w:rsidRPr="00D53DEF" w:rsidRDefault="003A3601" w:rsidP="00D53DEF">
            <w:pPr>
              <w:pStyle w:val="TableParagraph"/>
              <w:spacing w:before="119"/>
              <w:ind w:left="258" w:right="249"/>
              <w:jc w:val="center"/>
              <w:rPr>
                <w:sz w:val="20"/>
                <w:szCs w:val="20"/>
              </w:rPr>
            </w:pPr>
            <w:r w:rsidRPr="00D53DEF">
              <w:rPr>
                <w:spacing w:val="-1"/>
                <w:sz w:val="20"/>
              </w:rPr>
              <w:t>Opis</w:t>
            </w:r>
            <w:r w:rsidRPr="00D53DEF">
              <w:rPr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efektów</w:t>
            </w:r>
            <w:r w:rsidRPr="00D53DEF">
              <w:rPr>
                <w:spacing w:val="-5"/>
                <w:sz w:val="20"/>
              </w:rPr>
              <w:t xml:space="preserve"> </w:t>
            </w:r>
            <w:r w:rsidRPr="00D53DEF">
              <w:rPr>
                <w:sz w:val="20"/>
              </w:rPr>
              <w:t>uczenia</w:t>
            </w:r>
            <w:r w:rsidRPr="00D53DEF">
              <w:rPr>
                <w:spacing w:val="-3"/>
                <w:sz w:val="20"/>
              </w:rPr>
              <w:t xml:space="preserve"> </w:t>
            </w:r>
            <w:r w:rsidRPr="00D53DEF">
              <w:rPr>
                <w:sz w:val="20"/>
              </w:rPr>
              <w:t>się</w:t>
            </w:r>
            <w:r w:rsidRPr="00D53DEF">
              <w:rPr>
                <w:spacing w:val="-3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dla</w:t>
            </w:r>
            <w:r w:rsidRPr="00D53DEF">
              <w:rPr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przedmiotu</w:t>
            </w:r>
            <w:r w:rsidRPr="00D53DEF">
              <w:rPr>
                <w:spacing w:val="25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(PEU)</w:t>
            </w:r>
          </w:p>
          <w:p w14:paraId="496C5414" w14:textId="77777777" w:rsidR="003A3601" w:rsidRPr="00D53DEF" w:rsidRDefault="003A3601" w:rsidP="00D53DEF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D53DEF">
              <w:rPr>
                <w:spacing w:val="-1"/>
                <w:sz w:val="20"/>
              </w:rPr>
              <w:t>Student,</w:t>
            </w:r>
            <w:r w:rsidRPr="00D53DEF">
              <w:rPr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który</w:t>
            </w:r>
            <w:r w:rsidRPr="00D53DEF">
              <w:rPr>
                <w:spacing w:val="-10"/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zaliczył</w:t>
            </w:r>
            <w:r w:rsidRPr="00D53DEF">
              <w:rPr>
                <w:spacing w:val="3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przedmiot</w:t>
            </w:r>
          </w:p>
          <w:p w14:paraId="5BE26B57" w14:textId="77777777" w:rsidR="003A3601" w:rsidRPr="00D53DEF" w:rsidRDefault="003A3601" w:rsidP="00D53DEF">
            <w:pPr>
              <w:pStyle w:val="TableParagraph"/>
              <w:ind w:left="1487" w:right="308" w:hanging="1167"/>
              <w:rPr>
                <w:sz w:val="20"/>
                <w:szCs w:val="20"/>
              </w:rPr>
            </w:pPr>
            <w:r w:rsidRPr="00D53DEF">
              <w:rPr>
                <w:spacing w:val="-2"/>
                <w:sz w:val="20"/>
              </w:rPr>
              <w:t>(W)</w:t>
            </w:r>
            <w:r w:rsidRPr="00D53DEF">
              <w:rPr>
                <w:sz w:val="20"/>
              </w:rPr>
              <w:t xml:space="preserve"> zna i </w:t>
            </w:r>
            <w:r w:rsidRPr="00D53DEF">
              <w:rPr>
                <w:spacing w:val="-1"/>
                <w:sz w:val="20"/>
              </w:rPr>
              <w:t>rozumie/</w:t>
            </w:r>
            <w:r w:rsidRPr="00D53DEF">
              <w:rPr>
                <w:spacing w:val="-3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(U)</w:t>
            </w:r>
            <w:r w:rsidRPr="00D53DEF">
              <w:rPr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potrafi</w:t>
            </w:r>
            <w:r w:rsidRPr="00D53DEF">
              <w:rPr>
                <w:sz w:val="20"/>
              </w:rPr>
              <w:t>: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3CCDE9" w14:textId="77777777" w:rsidR="003A3601" w:rsidRPr="00D53DEF" w:rsidRDefault="003A3601" w:rsidP="00D53DEF">
            <w:pPr>
              <w:pStyle w:val="TableParagraph"/>
              <w:spacing w:before="119"/>
              <w:ind w:left="99" w:right="94" w:firstLine="6"/>
              <w:jc w:val="center"/>
              <w:rPr>
                <w:sz w:val="20"/>
                <w:szCs w:val="20"/>
              </w:rPr>
            </w:pPr>
            <w:r w:rsidRPr="00D53DEF">
              <w:rPr>
                <w:spacing w:val="-1"/>
                <w:sz w:val="20"/>
              </w:rPr>
              <w:t>Kierunkowy</w:t>
            </w:r>
            <w:r w:rsidRPr="00D53DEF">
              <w:rPr>
                <w:spacing w:val="20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efekt</w:t>
            </w:r>
            <w:r w:rsidRPr="00D53DEF">
              <w:rPr>
                <w:spacing w:val="4"/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uczenia</w:t>
            </w:r>
            <w:r w:rsidRPr="00D53DEF">
              <w:rPr>
                <w:spacing w:val="27"/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się</w:t>
            </w:r>
            <w:r w:rsidRPr="00D53DEF">
              <w:rPr>
                <w:spacing w:val="-3"/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(KEU)</w:t>
            </w:r>
            <w:r w:rsidRPr="00D53DEF">
              <w:rPr>
                <w:sz w:val="20"/>
              </w:rPr>
              <w:t xml:space="preserve"> i</w:t>
            </w:r>
            <w:r w:rsidRPr="00D53DEF">
              <w:rPr>
                <w:spacing w:val="23"/>
                <w:sz w:val="20"/>
              </w:rPr>
              <w:t xml:space="preserve"> </w:t>
            </w:r>
            <w:r w:rsidRPr="00D53DEF">
              <w:rPr>
                <w:spacing w:val="-2"/>
                <w:sz w:val="20"/>
              </w:rPr>
              <w:t>stopień</w:t>
            </w:r>
            <w:r w:rsidRPr="00D53DEF">
              <w:rPr>
                <w:spacing w:val="25"/>
                <w:sz w:val="20"/>
              </w:rPr>
              <w:t xml:space="preserve"> </w:t>
            </w:r>
            <w:r w:rsidRPr="00D53DEF">
              <w:rPr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FB42D4C" w14:textId="77777777" w:rsidR="003A3601" w:rsidRPr="00D53DEF" w:rsidRDefault="003A3601" w:rsidP="00D53DEF">
            <w:pPr>
              <w:pStyle w:val="TableParagraph"/>
              <w:rPr>
                <w:sz w:val="20"/>
                <w:szCs w:val="20"/>
              </w:rPr>
            </w:pPr>
          </w:p>
          <w:p w14:paraId="6E3AABA7" w14:textId="77777777" w:rsidR="003A3601" w:rsidRPr="00D53DEF" w:rsidRDefault="003A3601" w:rsidP="00D53DEF">
            <w:pPr>
              <w:pStyle w:val="TableParagraph"/>
              <w:rPr>
                <w:sz w:val="20"/>
                <w:szCs w:val="20"/>
              </w:rPr>
            </w:pPr>
          </w:p>
          <w:p w14:paraId="5BD80700" w14:textId="77777777" w:rsidR="003A3601" w:rsidRDefault="003A3601" w:rsidP="00D53DEF">
            <w:pPr>
              <w:pStyle w:val="TableParagraph"/>
              <w:spacing w:before="120"/>
              <w:ind w:left="210"/>
              <w:rPr>
                <w:sz w:val="20"/>
                <w:szCs w:val="20"/>
                <w:lang w:val="en-US"/>
              </w:rPr>
            </w:pPr>
            <w:r>
              <w:rPr>
                <w:spacing w:val="-1"/>
                <w:sz w:val="20"/>
                <w:lang w:val="en-US"/>
              </w:rPr>
              <w:t>Forma</w:t>
            </w:r>
            <w:r>
              <w:rPr>
                <w:sz w:val="20"/>
                <w:lang w:val="en-US"/>
              </w:rPr>
              <w:t xml:space="preserve"> </w:t>
            </w:r>
            <w:r>
              <w:rPr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991630B" w14:textId="77777777" w:rsidR="003A3601" w:rsidRDefault="003A3601" w:rsidP="00D53DEF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299160E2" w14:textId="77777777" w:rsidR="003A3601" w:rsidRDefault="003A3601" w:rsidP="00D53DEF">
            <w:pPr>
              <w:pStyle w:val="TableParagraph"/>
              <w:spacing w:before="120"/>
              <w:ind w:left="315" w:right="323" w:firstLine="1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"/>
                <w:sz w:val="20"/>
                <w:lang w:val="en-US"/>
              </w:rPr>
              <w:t>Forma</w:t>
            </w:r>
            <w:r>
              <w:rPr>
                <w:spacing w:val="21"/>
                <w:sz w:val="20"/>
                <w:lang w:val="en-US"/>
              </w:rPr>
              <w:t xml:space="preserve"> </w:t>
            </w:r>
            <w:r>
              <w:rPr>
                <w:spacing w:val="-3"/>
                <w:sz w:val="20"/>
                <w:lang w:val="en-US"/>
              </w:rPr>
              <w:t>weryfikacji</w:t>
            </w:r>
            <w:r>
              <w:rPr>
                <w:spacing w:val="26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93E874E" w14:textId="77777777" w:rsidR="003A3601" w:rsidRDefault="003A3601" w:rsidP="00D53DEF">
            <w:pPr>
              <w:pStyle w:val="TableParagraph"/>
              <w:rPr>
                <w:sz w:val="20"/>
                <w:szCs w:val="20"/>
                <w:lang w:val="en-US"/>
              </w:rPr>
            </w:pPr>
          </w:p>
          <w:p w14:paraId="7ED9A6EE" w14:textId="77777777" w:rsidR="003A3601" w:rsidRDefault="003A3601" w:rsidP="00D53DEF">
            <w:pPr>
              <w:pStyle w:val="TableParagraph"/>
              <w:spacing w:before="120"/>
              <w:ind w:left="344" w:right="339" w:firstLine="6"/>
              <w:jc w:val="center"/>
              <w:rPr>
                <w:sz w:val="20"/>
                <w:szCs w:val="20"/>
                <w:lang w:val="en-US"/>
              </w:rPr>
            </w:pPr>
            <w:r>
              <w:rPr>
                <w:spacing w:val="-1"/>
                <w:sz w:val="20"/>
                <w:lang w:val="en-US"/>
              </w:rPr>
              <w:t>Metody</w:t>
            </w:r>
            <w:r>
              <w:rPr>
                <w:spacing w:val="20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sprawdzania</w:t>
            </w:r>
            <w:r>
              <w:rPr>
                <w:spacing w:val="2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4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oceny</w:t>
            </w:r>
          </w:p>
        </w:tc>
      </w:tr>
      <w:tr w:rsidR="00D53DEF" w14:paraId="2B37A8D4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8FEE5E" w14:textId="77777777" w:rsidR="00D53DEF" w:rsidRDefault="00D53DEF" w:rsidP="00D53DEF">
            <w:pPr>
              <w:pStyle w:val="TableParagraph"/>
              <w:spacing w:before="168"/>
              <w:ind w:left="14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B86D7A" w14:textId="77777777" w:rsidR="00D53DEF" w:rsidRP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przyczyny, objawy, zasady diagnozowania i postępowania terapeutycznego w przypadku najczęstszych chorób wymagających leczenia zabiegowego u dorosłych: </w:t>
            </w:r>
          </w:p>
          <w:p w14:paraId="404CDFA6" w14:textId="77777777" w:rsidR="00D53DEF" w:rsidRP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1)  ostrych i przewlekłych chorób jamy brzusznej; </w:t>
            </w:r>
          </w:p>
          <w:p w14:paraId="602CC695" w14:textId="77777777" w:rsidR="00D53DEF" w:rsidRP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2)  chorób klatki piersiowej; </w:t>
            </w:r>
          </w:p>
          <w:p w14:paraId="30CB35D2" w14:textId="77777777" w:rsidR="00D53DEF" w:rsidRP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3)  chorób kończyn, głowy i szyi; </w:t>
            </w:r>
          </w:p>
          <w:p w14:paraId="7EDC7E25" w14:textId="77777777" w:rsidR="00D53DEF" w:rsidRP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4)  złamań kości i urazów narządów; </w:t>
            </w:r>
          </w:p>
          <w:p w14:paraId="6BE04EDE" w14:textId="77777777" w:rsidR="00D53DEF" w:rsidRDefault="00D53DEF" w:rsidP="00D53DEF">
            <w:pPr>
              <w:pStyle w:val="TableParagraph"/>
              <w:spacing w:before="162"/>
              <w:ind w:left="23" w:right="77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5)  nowotworów;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E9D8D" w14:textId="77777777" w:rsidR="00D53DEF" w:rsidRDefault="00D53DEF" w:rsidP="00D53DEF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F.W1</w:t>
            </w:r>
          </w:p>
          <w:p w14:paraId="582EEA49" w14:textId="77777777" w:rsidR="00D53DEF" w:rsidRDefault="00D53DEF" w:rsidP="00D53DEF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ADED7FA" w14:textId="3A85F6CB" w:rsidR="00D53DEF" w:rsidRDefault="00D53DEF" w:rsidP="00D53DEF">
            <w:pPr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210430C" w14:textId="5DBAE1D0" w:rsidR="00D53DEF" w:rsidRPr="00D53DEF" w:rsidRDefault="00D53DEF" w:rsidP="00D53DEF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4E90A28" w14:textId="60B93255" w:rsidR="00D53DEF" w:rsidRPr="00D53DEF" w:rsidRDefault="00D53DEF" w:rsidP="00D53DEF">
            <w:pPr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9E2F11E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549014" w14:textId="77777777" w:rsidR="00413592" w:rsidRDefault="00413592" w:rsidP="00413592">
            <w:pPr>
              <w:pStyle w:val="TableParagraph"/>
              <w:spacing w:before="168"/>
              <w:ind w:left="14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28188B" w14:textId="77777777" w:rsidR="00413592" w:rsidRPr="00D53DEF" w:rsidRDefault="00413592" w:rsidP="00413592">
            <w:pPr>
              <w:pStyle w:val="TableParagraph"/>
              <w:ind w:left="23" w:right="222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przyczyny, objawy, zasady diagnozowania i postępowania terapeutycznego w przypadku najczęstszych wad wrodzonych i chorób wymagających leczenia zabiegowego u dzieci;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427F10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F.W2</w:t>
            </w:r>
          </w:p>
          <w:p w14:paraId="2F115850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775C430" w14:textId="374DB207" w:rsidR="00413592" w:rsidRDefault="00413592" w:rsidP="00413592">
            <w:pPr>
              <w:pStyle w:val="TableParagraph"/>
              <w:spacing w:before="162"/>
              <w:ind w:left="219" w:right="213" w:firstLine="8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BF43816" w14:textId="3AB38E0F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31864E2" w14:textId="155DB549" w:rsidR="00413592" w:rsidRPr="00413592" w:rsidRDefault="00413592" w:rsidP="00413592">
            <w:pPr>
              <w:pStyle w:val="TableParagraph"/>
              <w:spacing w:before="165"/>
              <w:ind w:left="23" w:right="4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3BC84385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8DC86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40C53D" w14:textId="77777777" w:rsidR="00413592" w:rsidRPr="00D53DEF" w:rsidRDefault="00413592" w:rsidP="00413592">
            <w:pPr>
              <w:pStyle w:val="TableParagraph"/>
              <w:ind w:left="23" w:right="114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DB96B8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F.W3</w:t>
            </w:r>
          </w:p>
          <w:p w14:paraId="1631D75B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11F6E9E" w14:textId="00127D1B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DE34B7B" w14:textId="605632B3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3D3B4B5" w14:textId="65E3D837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69957F5F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D30EE6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EF4F45" w14:textId="77777777" w:rsidR="00413592" w:rsidRPr="00D53DEF" w:rsidRDefault="00413592" w:rsidP="00413592">
            <w:pPr>
              <w:pStyle w:val="TableParagraph"/>
              <w:ind w:left="23" w:right="489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C0C90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F.W4</w:t>
            </w:r>
          </w:p>
          <w:p w14:paraId="48EC1B6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4E34749" w14:textId="27CC03D7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E327657" w14:textId="58BC11A4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0F2B1A3" w14:textId="41FDA5CE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65431F47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45274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1BF80C" w14:textId="77777777" w:rsidR="00413592" w:rsidRPr="00D53DEF" w:rsidRDefault="00413592" w:rsidP="00413592">
            <w:pPr>
              <w:pStyle w:val="TableParagraph"/>
              <w:spacing w:before="162"/>
              <w:ind w:left="23" w:right="15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0797E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F.W5</w:t>
            </w:r>
          </w:p>
          <w:p w14:paraId="355B9E4A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6D442CB" w14:textId="4EFC37D8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8132B47" w14:textId="3CF7328C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2703236" w14:textId="725AE6B8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D9888B2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3C294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1C952A" w14:textId="77777777" w:rsidR="00413592" w:rsidRPr="00D53DEF" w:rsidRDefault="00413592" w:rsidP="00413592">
            <w:pPr>
              <w:pStyle w:val="TableParagraph"/>
              <w:ind w:left="23" w:right="92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3273B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F.W6</w:t>
            </w:r>
          </w:p>
          <w:p w14:paraId="3F54B40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F8BA08D" w14:textId="2619F2CF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A9B0E8D" w14:textId="4C84A8D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989FC15" w14:textId="184D4DEB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6FF28472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C0F10C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EC5823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FE1D72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F.W7</w:t>
            </w:r>
          </w:p>
          <w:p w14:paraId="4FBC5303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6C98790" w14:textId="357A07CE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C62613F" w14:textId="258A4C4B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539A818" w14:textId="459DA6A6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5FB97DFB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D0008D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B1F3DE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wskazania i zasady stosowania intensywnej terapii;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E572E6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F.W8</w:t>
            </w:r>
          </w:p>
          <w:p w14:paraId="5D75C6EE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A5D8F73" w14:textId="7C8945A4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254F356" w14:textId="39419F89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0080BCC" w14:textId="25922775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5B8B100C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22DD19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88FCE5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wytyczne w zakresie resuscytacji krążeniowo-oddechowej noworodków, dzieci i dorosłych;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ABDD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F.W9</w:t>
            </w:r>
          </w:p>
          <w:p w14:paraId="143213D0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02ECE34" w14:textId="2409A1A2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EA99134" w14:textId="208A9B7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A3482CF" w14:textId="007A24DB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6D60EC7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36F6E3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AA320A" w14:textId="77777777" w:rsidR="00413592" w:rsidRDefault="00413592" w:rsidP="00413592">
            <w:pPr>
              <w:pStyle w:val="TableParagraph"/>
              <w:ind w:left="2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inwazyjne metody leczenia bólu;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4E8E1C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F.W13</w:t>
            </w:r>
          </w:p>
          <w:p w14:paraId="6CAEB843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5DFD85B" w14:textId="6E18032A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77BD1D4" w14:textId="2A3E674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42DA9C0" w14:textId="370C1257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 xml:space="preserve">Test wielokrotnego wyboru, ocena aktywności i </w:t>
            </w: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przygotowania do zajęć.</w:t>
            </w:r>
          </w:p>
        </w:tc>
      </w:tr>
      <w:tr w:rsidR="00413592" w14:paraId="615C23E4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1D4F1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W14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52E38F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postępowania z centralnymi cewnikami żylnymi długiego utrzymywania;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F0E62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F.W14</w:t>
            </w:r>
          </w:p>
          <w:p w14:paraId="1CB9392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8D2A414" w14:textId="38CED2A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3ED4000" w14:textId="71738630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FBD0456" w14:textId="77EFCA82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A16E9DE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A5DFD5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8A47A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problematykę współcześnie wykorzystywanych badań obrazowych, w szczególności: </w:t>
            </w:r>
          </w:p>
          <w:p w14:paraId="011ABBB5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1)  symptomatologię radiologiczną podstawowych chorób; </w:t>
            </w:r>
          </w:p>
          <w:p w14:paraId="799FCAFE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2)  metody instrumentalne i techniki obrazowe wykorzystywane do wykonywania zabiegów medycznych;</w:t>
            </w:r>
          </w:p>
          <w:p w14:paraId="023B73FB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3)  wskazania, przeciwwskazania i przygotowanie pacjenta do poszczególnych rodzajów badań obrazowych oraz przeciwwskazania do stosowania środków kontrastujących;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DD0D05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F.W17</w:t>
            </w:r>
          </w:p>
          <w:p w14:paraId="6449526E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BEC4017" w14:textId="5D3CB5BA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163B567" w14:textId="7D1489B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93324C8" w14:textId="17F35C71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700A70F1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66CE03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FA0687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zagadnienia z zakresu neurologii i neurochirurgii, w szczególności przyczyny, objawy, zasady diagnozowania i postępowania terapeutycznego w przypadku najczęstszych chorób ośrodkowego układu nerwowego w zakresie:</w:t>
            </w:r>
          </w:p>
          <w:p w14:paraId="7CD96725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1) obrzęku mózgu i jego następstw, ze szczególnym uwzględnieniem stanów nagłych; </w:t>
            </w:r>
          </w:p>
          <w:p w14:paraId="3B56EB41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2)  innych postaci ciasnoty wewnątrzczaszkowej z ich następstwami; </w:t>
            </w:r>
          </w:p>
          <w:p w14:paraId="108BFD59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3)  urazów czaszkowo-mózgowych; </w:t>
            </w:r>
          </w:p>
          <w:p w14:paraId="658305EA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4)  wad naczyniowych centralnego systemu nerwowego; </w:t>
            </w:r>
          </w:p>
          <w:p w14:paraId="6E86BFE4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5)  guzów nowotworowych centralnego systemu nerwowego; </w:t>
            </w:r>
          </w:p>
          <w:p w14:paraId="427C7E85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6)  chorób kręgosłupa i rdzenia kręgowego;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E955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F.W20</w:t>
            </w:r>
          </w:p>
          <w:p w14:paraId="738459C9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77567C9" w14:textId="38A45F9A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E1B55EC" w14:textId="14F4676C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9BC18A5" w14:textId="7F3050DB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3A8177D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9BC92E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81DED4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promocji dawstwa tkanek i komórek, wskazania do przeszczepienia narządów ukrwionych, tkanek i komórek krwiotwórczych, powikłania leczenia oraz zasady opieki długoterminowej po przeszczepieniu;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4E1AD2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F.W21</w:t>
            </w:r>
          </w:p>
          <w:p w14:paraId="0E67BFCA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D35562A" w14:textId="6CE9D254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237626C" w14:textId="6136BF99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1C7A8EB" w14:textId="0C613DC2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16E502B5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034FA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W23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3D4EBC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zasady wysuwania podejrzenia i rozpoznawania śmierci mózgu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25C0F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F.W23</w:t>
            </w:r>
          </w:p>
          <w:p w14:paraId="53929C84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A8B518A" w14:textId="66EEF8D9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DC3EFF4" w14:textId="78CD94A4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0D92ECC" w14:textId="01CC426E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3A93ABEC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58EE0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671F42" w14:textId="77777777" w:rsidR="00413592" w:rsidRPr="00D53DEF" w:rsidRDefault="00413592" w:rsidP="00413592">
            <w:pPr>
              <w:tabs>
                <w:tab w:val="left" w:pos="1425"/>
              </w:tabs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718CB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F.U1</w:t>
            </w:r>
          </w:p>
          <w:p w14:paraId="35EEFA4A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C04BADB" w14:textId="3BCA481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C813275" w14:textId="5A3BC2B0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379969C" w14:textId="41A8C636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7180D8FA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760FD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0A519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założyć i zmienić jałowy opatrunek;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A8C17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F.U2</w:t>
            </w:r>
          </w:p>
          <w:p w14:paraId="227D50A8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C8C1213" w14:textId="588C2B6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49E42F5" w14:textId="14695301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67BABF7" w14:textId="27A1FF44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31236D57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10DC23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DA2B84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C44A16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F.U3</w:t>
            </w:r>
          </w:p>
          <w:p w14:paraId="5D5AED6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45195B5" w14:textId="3FB3230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8E8F0B5" w14:textId="565309FF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B67332F" w14:textId="4AB368A8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619E2C5C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265F39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1FE586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B51B06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F.U4</w:t>
            </w:r>
          </w:p>
          <w:p w14:paraId="5EDA8ABF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109ABDD" w14:textId="31569700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B12F508" w14:textId="61EBA8B3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14F1324" w14:textId="28B3C2BB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 xml:space="preserve">Test wielokrotnego wyboru, ocena aktywności i przygotowania do </w:t>
            </w: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lastRenderedPageBreak/>
              <w:t>zajęć.</w:t>
            </w:r>
          </w:p>
        </w:tc>
      </w:tr>
      <w:tr w:rsidR="00413592" w14:paraId="6DA19686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9B51BE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lastRenderedPageBreak/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9BC0B1" w14:textId="77777777" w:rsidR="00413592" w:rsidRDefault="00413592" w:rsidP="00413592">
            <w:pPr>
              <w:pStyle w:val="TableParagraph"/>
              <w:ind w:left="2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zaopatrzyć krwawienie zewnętrzne;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BF188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F.U8</w:t>
            </w:r>
          </w:p>
          <w:p w14:paraId="23ADE73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18B1525" w14:textId="235AA818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FB71E2F" w14:textId="67EF5863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F0DC093" w14:textId="641ECC97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67288C47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188BB0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B3C644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prowadzić podstawowe zabiegi resuscytacyjne (Basic Life Support, BLS) u noworodków i dzieci zgodnie z wytycznymi Europejskiej Rady Resuscytacji (European Resuscitation Council, ERC);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C9E4C3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F.U9</w:t>
            </w:r>
          </w:p>
          <w:p w14:paraId="7A59E04F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4FF1DE0" w14:textId="491EE9C7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A29F8DC" w14:textId="41FB5734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73CEBA3" w14:textId="624D2C8C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4AC038C7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9A6540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AF97A" w14:textId="77777777" w:rsidR="00413592" w:rsidRDefault="00413592" w:rsidP="00413592">
            <w:pPr>
              <w:pStyle w:val="TableParagraph"/>
              <w:ind w:left="2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prowadzić zaawansowane czynności resuscytacyjne u noworodków (Newborn Life Support, NLS) i dzieci (Pediatric Advanced Life Support, PALS) zgodnie z wytycznymi ERC;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B1A420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F.U10</w:t>
            </w:r>
          </w:p>
          <w:p w14:paraId="63F21B31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A0A1026" w14:textId="7F84611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F1A6A7B" w14:textId="148D09F8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373C102" w14:textId="01C43083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021F57BC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4EF5F8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3F1678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DB83C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F.U11</w:t>
            </w:r>
          </w:p>
          <w:p w14:paraId="1AA1A9F2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7015BB7" w14:textId="734CC733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A285B2B" w14:textId="6382D37B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93E3260" w14:textId="2CF7FB83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1F99611A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756605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D7936D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3FA39E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F.U12</w:t>
            </w:r>
          </w:p>
          <w:p w14:paraId="2E74A596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C014661" w14:textId="25C8ED17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67F5DDBD" w14:textId="283C650C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E488814" w14:textId="2FFD4F7B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50FD2E56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A349E2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62A22" w14:textId="77777777" w:rsidR="00413592" w:rsidRPr="00D53DEF" w:rsidRDefault="00413592" w:rsidP="00413592">
            <w:pPr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przekazywać niepomyślne wiadomości z wykorzystaniem wybranego protokołu, np.: </w:t>
            </w:r>
          </w:p>
          <w:p w14:paraId="0B9B3BB0" w14:textId="77777777" w:rsidR="00413592" w:rsidRPr="00D53DEF" w:rsidRDefault="00413592" w:rsidP="00413592">
            <w:pPr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1)  SPIKES: S (Setting – właściwe otoczenie), P (Perception – poznanie stanu wiedzy współrozmówcy), I (Invitation/Information – zaproszenie do rozmowy / informowanie), K (Knowledge – przekazanie niepomyślnej informacji), E (Emotions and empathy – emocje i empatia), S (Strategy and summary – plan działania i podsumowanie), </w:t>
            </w:r>
          </w:p>
          <w:p w14:paraId="5D4D808A" w14:textId="77777777" w:rsidR="00413592" w:rsidRPr="00D53DEF" w:rsidRDefault="00413592" w:rsidP="00413592">
            <w:pPr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2)  EMPATIA: E (Emocje), M (Miejsce), P (Perspektywa pacjenta), A (Adekwatny język), T (Treść wiadomości), I (Informacje dodatkowe), A (Adnotacja w dokumentacji), </w:t>
            </w:r>
          </w:p>
          <w:p w14:paraId="0149116B" w14:textId="77777777" w:rsidR="00413592" w:rsidRPr="00D53DEF" w:rsidRDefault="00413592" w:rsidP="00413592">
            <w:pPr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 xml:space="preserve">3) ABCDE: A (Advance preparation – przygotowanie do rozmowy), B (Build therapeutic environment – nawiązanie dobrego kontaktu z rodziną), C (Communicate well – przekazanie złej wiadomości, uwzględniając zasady komunikacji), D (Dealing with reactions – radzenie sobie z trudnymi emocjami), E (Encourage and validate emotions – prawo do okazywania emocji, przekierowanie ich i adekwatne reagowanie, dążące do zakończenia spotkania) </w:t>
            </w:r>
          </w:p>
          <w:p w14:paraId="6B2DDCD5" w14:textId="77777777" w:rsidR="00413592" w:rsidRPr="00D53DEF" w:rsidRDefault="00413592" w:rsidP="00413592">
            <w:pPr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– w tym wspierać rodzinę w procesie godnego umierania pacjenta i informować rodzinę o śmierci pacjenta;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7DC29A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F.U21</w:t>
            </w:r>
          </w:p>
          <w:p w14:paraId="489F70A0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7B08C6F" w14:textId="6D7437DB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B083DCA" w14:textId="1E8FAC5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6374274" w14:textId="08D27EAA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  <w:tr w:rsidR="00413592" w14:paraId="7714EFE6" w14:textId="77777777" w:rsidTr="00413592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E77D0D" w14:textId="77777777" w:rsidR="00413592" w:rsidRDefault="00413592" w:rsidP="00413592">
            <w:pPr>
              <w:pStyle w:val="TableParagraph"/>
              <w:spacing w:before="168"/>
              <w:ind w:left="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U22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50D1A" w14:textId="77777777" w:rsidR="00413592" w:rsidRPr="00D53DEF" w:rsidRDefault="00413592" w:rsidP="00413592">
            <w:pPr>
              <w:pStyle w:val="TableParagraph"/>
              <w:ind w:left="23"/>
              <w:rPr>
                <w:sz w:val="20"/>
                <w:szCs w:val="20"/>
              </w:rPr>
            </w:pPr>
            <w:r w:rsidRPr="00D53DEF">
              <w:rPr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pacjenta, a także stosować protokoły ATMIST, RSVP/ISBAR.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46CD2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F.U22</w:t>
            </w:r>
          </w:p>
          <w:p w14:paraId="408F8DFB" w14:textId="77777777" w:rsidR="00413592" w:rsidRDefault="00413592" w:rsidP="00413592">
            <w:pPr>
              <w:pStyle w:val="TableParagraph"/>
              <w:ind w:left="4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E4699EB" w14:textId="263EFA39" w:rsidR="00413592" w:rsidRDefault="00413592" w:rsidP="00413592">
            <w:pPr>
              <w:pStyle w:val="TableParagraph"/>
              <w:ind w:left="349" w:right="272" w:hanging="63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58BAE00" w14:textId="59123682" w:rsidR="00413592" w:rsidRDefault="00413592" w:rsidP="00413592">
            <w:pPr>
              <w:pStyle w:val="TableParagraph"/>
              <w:spacing w:before="47"/>
              <w:ind w:left="234" w:right="23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 ocenę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A9F29D6" w14:textId="2AC1FA99" w:rsidR="00413592" w:rsidRPr="00413592" w:rsidRDefault="00413592" w:rsidP="00413592">
            <w:pPr>
              <w:pStyle w:val="TableParagraph"/>
              <w:spacing w:before="50"/>
              <w:ind w:left="23" w:right="129"/>
              <w:rPr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 wyboru, ocena aktywności i przygotowania do zajęć.</w:t>
            </w:r>
          </w:p>
        </w:tc>
      </w:tr>
    </w:tbl>
    <w:p w14:paraId="526E1F53" w14:textId="77777777" w:rsidR="001505EF" w:rsidRDefault="001505EF">
      <w:pPr>
        <w:pStyle w:val="TableParagraph"/>
        <w:rPr>
          <w:i/>
          <w:sz w:val="20"/>
        </w:rPr>
        <w:sectPr w:rsidR="001505EF">
          <w:pgSz w:w="11910" w:h="16840"/>
          <w:pgMar w:top="520" w:right="425" w:bottom="280" w:left="425" w:header="708" w:footer="708" w:gutter="0"/>
          <w:cols w:space="708"/>
        </w:sectPr>
      </w:pPr>
    </w:p>
    <w:p w14:paraId="65B482CD" w14:textId="77777777" w:rsidR="001505EF" w:rsidRDefault="001505EF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1505EF" w14:paraId="3DA9D0FC" w14:textId="77777777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590ACF88" w14:textId="77777777" w:rsidR="001505EF" w:rsidRDefault="00C97009">
            <w:pPr>
              <w:pStyle w:val="TableParagraph"/>
              <w:spacing w:before="53"/>
              <w:ind w:left="3170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0EC8852D" w14:textId="77777777" w:rsidR="001505EF" w:rsidRDefault="00C97009">
            <w:pPr>
              <w:pStyle w:val="TableParagraph"/>
              <w:spacing w:before="53"/>
              <w:ind w:left="1129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1505EF" w14:paraId="5F175969" w14:textId="77777777">
        <w:trPr>
          <w:trHeight w:val="1410"/>
        </w:trPr>
        <w:tc>
          <w:tcPr>
            <w:tcW w:w="1032" w:type="dxa"/>
          </w:tcPr>
          <w:p w14:paraId="36C331E2" w14:textId="77777777" w:rsidR="001505EF" w:rsidRDefault="001505EF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795D78E0" w14:textId="77777777" w:rsidR="001505EF" w:rsidRDefault="00C97009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11F3180C" w14:textId="77777777" w:rsidR="001505EF" w:rsidRDefault="00C97009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35EE42C7" w14:textId="77777777" w:rsidR="001505EF" w:rsidRDefault="00C97009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10848B89" w14:textId="77777777" w:rsidR="001505EF" w:rsidRDefault="00C97009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47E9C5EF" w14:textId="77777777" w:rsidR="001505EF" w:rsidRDefault="00C97009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6E5B4062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DC1D248" w14:textId="77777777" w:rsidR="001505EF" w:rsidRDefault="001505EF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4FACF689" w14:textId="77777777" w:rsidR="001505EF" w:rsidRDefault="00C97009">
            <w:pPr>
              <w:pStyle w:val="TableParagraph"/>
              <w:ind w:left="218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397AD291" w14:textId="77777777" w:rsidR="001505EF" w:rsidRDefault="001505EF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37ECD4A0" w14:textId="77777777" w:rsidR="001505EF" w:rsidRDefault="00C97009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13A5D0B3" w14:textId="77777777" w:rsidR="001505EF" w:rsidRDefault="001505EF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B441CF2" w14:textId="77777777" w:rsidR="001505EF" w:rsidRDefault="00C97009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1505EF" w14:paraId="0CAAE107" w14:textId="77777777">
        <w:trPr>
          <w:trHeight w:val="2917"/>
        </w:trPr>
        <w:tc>
          <w:tcPr>
            <w:tcW w:w="1032" w:type="dxa"/>
          </w:tcPr>
          <w:p w14:paraId="1DCE07C2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40C659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AA0EEBF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AF40063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DBF9821" w14:textId="77777777" w:rsidR="001505EF" w:rsidRDefault="001505EF">
            <w:pPr>
              <w:pStyle w:val="TableParagraph"/>
              <w:spacing w:before="189"/>
              <w:rPr>
                <w:b/>
                <w:sz w:val="20"/>
              </w:rPr>
            </w:pPr>
          </w:p>
          <w:p w14:paraId="7A3BEC5F" w14:textId="77777777" w:rsidR="001505EF" w:rsidRDefault="00C97009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W8</w:t>
            </w:r>
          </w:p>
        </w:tc>
        <w:tc>
          <w:tcPr>
            <w:tcW w:w="3787" w:type="dxa"/>
          </w:tcPr>
          <w:p w14:paraId="67E7F62A" w14:textId="77777777" w:rsidR="001505EF" w:rsidRDefault="00C97009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i rozumie przyczyny, objawy, zasady diagnozowania i postępowania terapeutycznego w odniesieniu do najczęstszych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ośrodkowego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układu nerwowego w zakresie:</w:t>
            </w:r>
          </w:p>
          <w:p w14:paraId="48DB9AA0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</w:tabs>
              <w:spacing w:before="1"/>
              <w:ind w:right="328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obrzęku mózgu i jego następstw, ze szczególnym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uwzględnieniem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stanów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nagłych;</w:t>
            </w:r>
          </w:p>
          <w:p w14:paraId="2BC7BF26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</w:tabs>
              <w:spacing w:line="244" w:lineRule="auto"/>
              <w:ind w:right="137" w:firstLine="0"/>
              <w:rPr>
                <w:i/>
                <w:sz w:val="18"/>
              </w:rPr>
            </w:pPr>
            <w:r>
              <w:rPr>
                <w:i/>
                <w:sz w:val="18"/>
              </w:rPr>
              <w:t>innych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z w:val="18"/>
              </w:rPr>
              <w:t>postaci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ciasnoty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wewnątrzczaszkowej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z ich następstwami;</w:t>
            </w:r>
          </w:p>
          <w:p w14:paraId="28FCD22C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02" w:lineRule="exact"/>
              <w:ind w:left="290" w:hanging="188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urazów</w:t>
            </w:r>
            <w:r>
              <w:rPr>
                <w:i/>
                <w:spacing w:val="20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czaszkowo-mózgowych;</w:t>
            </w:r>
          </w:p>
          <w:p w14:paraId="0617B2C3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300"/>
              </w:tabs>
              <w:spacing w:line="206" w:lineRule="exact"/>
              <w:ind w:left="300" w:hanging="198"/>
              <w:rPr>
                <w:i/>
                <w:sz w:val="18"/>
              </w:rPr>
            </w:pPr>
            <w:r>
              <w:rPr>
                <w:i/>
                <w:sz w:val="18"/>
              </w:rPr>
              <w:t>wad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naczyniowych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OUN;</w:t>
            </w:r>
          </w:p>
          <w:p w14:paraId="56318EF9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290"/>
              </w:tabs>
              <w:spacing w:line="206" w:lineRule="exact"/>
              <w:ind w:left="290" w:hanging="188"/>
              <w:rPr>
                <w:i/>
                <w:sz w:val="18"/>
              </w:rPr>
            </w:pPr>
            <w:r>
              <w:rPr>
                <w:i/>
                <w:sz w:val="18"/>
              </w:rPr>
              <w:t>guzów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nowotworowych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OUN;</w:t>
            </w:r>
          </w:p>
          <w:p w14:paraId="4646BFC6" w14:textId="77777777" w:rsidR="001505EF" w:rsidRDefault="00C97009">
            <w:pPr>
              <w:pStyle w:val="TableParagraph"/>
              <w:numPr>
                <w:ilvl w:val="0"/>
                <w:numId w:val="4"/>
              </w:numPr>
              <w:tabs>
                <w:tab w:val="left" w:pos="266"/>
              </w:tabs>
              <w:spacing w:line="207" w:lineRule="exact"/>
              <w:ind w:left="266" w:hanging="164"/>
              <w:rPr>
                <w:i/>
                <w:sz w:val="18"/>
              </w:rPr>
            </w:pPr>
            <w:r>
              <w:rPr>
                <w:i/>
                <w:sz w:val="18"/>
              </w:rPr>
              <w:t>chorób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kręgosłupa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rdzenia.</w:t>
            </w:r>
          </w:p>
        </w:tc>
        <w:tc>
          <w:tcPr>
            <w:tcW w:w="1277" w:type="dxa"/>
          </w:tcPr>
          <w:p w14:paraId="2337D63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020BF5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3582BA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88FFD2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6EFF704" w14:textId="77777777" w:rsidR="001505EF" w:rsidRDefault="001505EF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1EE44E97" w14:textId="77777777" w:rsidR="001505EF" w:rsidRDefault="00C97009">
            <w:pPr>
              <w:pStyle w:val="TableParagraph"/>
              <w:ind w:left="3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F.W13</w:t>
            </w:r>
          </w:p>
          <w:p w14:paraId="37A7AD2E" w14:textId="77777777" w:rsidR="001505EF" w:rsidRDefault="00C97009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36AB8BA3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E18C274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46E8DEF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EBE8943" w14:textId="77777777" w:rsidR="001505EF" w:rsidRDefault="001505EF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1EA4BFE2" w14:textId="77777777" w:rsidR="001505EF" w:rsidRDefault="00C97009">
            <w:pPr>
              <w:pStyle w:val="TableParagraph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Wykład Ćwiczenia kliniczne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31621459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AB36C9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05A3AB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08B787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1993BFC" w14:textId="77777777" w:rsidR="001505EF" w:rsidRDefault="001505EF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3E9EE25A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6C3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16950F1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0530FC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D914A97" w14:textId="77777777" w:rsidR="001505EF" w:rsidRDefault="001505EF">
            <w:pPr>
              <w:pStyle w:val="TableParagraph"/>
              <w:spacing w:before="69"/>
              <w:rPr>
                <w:b/>
                <w:sz w:val="20"/>
              </w:rPr>
            </w:pPr>
          </w:p>
          <w:p w14:paraId="09E76218" w14:textId="77777777" w:rsidR="001505EF" w:rsidRDefault="00C97009">
            <w:pPr>
              <w:pStyle w:val="TableParagraph"/>
              <w:ind w:left="29" w:right="26"/>
              <w:rPr>
                <w:i/>
                <w:sz w:val="20"/>
              </w:rPr>
            </w:pPr>
            <w:r>
              <w:rPr>
                <w:i/>
                <w:sz w:val="20"/>
              </w:rPr>
              <w:t>Test teoretyczny, referat,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prezentacja, dyskusja, analiza </w:t>
            </w:r>
            <w:r>
              <w:rPr>
                <w:i/>
                <w:spacing w:val="-2"/>
                <w:sz w:val="20"/>
              </w:rPr>
              <w:t>przypadków.</w:t>
            </w:r>
          </w:p>
        </w:tc>
      </w:tr>
      <w:tr w:rsidR="001505EF" w14:paraId="3C93D327" w14:textId="77777777">
        <w:trPr>
          <w:trHeight w:val="1036"/>
        </w:trPr>
        <w:tc>
          <w:tcPr>
            <w:tcW w:w="1032" w:type="dxa"/>
          </w:tcPr>
          <w:p w14:paraId="128786C3" w14:textId="77777777" w:rsidR="001505EF" w:rsidRDefault="001505EF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7449A9AC" w14:textId="77777777" w:rsidR="001505EF" w:rsidRDefault="00C97009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W9</w:t>
            </w:r>
          </w:p>
        </w:tc>
        <w:tc>
          <w:tcPr>
            <w:tcW w:w="3787" w:type="dxa"/>
          </w:tcPr>
          <w:p w14:paraId="48FF2C96" w14:textId="77777777" w:rsidR="001505EF" w:rsidRDefault="001505EF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005E4F23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rozumie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wysuwania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podejrzenia oraz rozpoznawania śmierci mózgu.</w:t>
            </w:r>
          </w:p>
        </w:tc>
        <w:tc>
          <w:tcPr>
            <w:tcW w:w="1277" w:type="dxa"/>
          </w:tcPr>
          <w:p w14:paraId="3D0EA09F" w14:textId="77777777" w:rsidR="001505EF" w:rsidRDefault="001505EF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534C25C" w14:textId="77777777" w:rsidR="001505EF" w:rsidRDefault="00C97009">
            <w:pPr>
              <w:pStyle w:val="TableParagraph"/>
              <w:ind w:left="3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F.W15</w:t>
            </w:r>
          </w:p>
          <w:p w14:paraId="04114068" w14:textId="77777777" w:rsidR="001505EF" w:rsidRDefault="00C97009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24E0885C" w14:textId="77777777" w:rsidR="001505EF" w:rsidRDefault="00C97009">
            <w:pPr>
              <w:pStyle w:val="TableParagraph"/>
              <w:spacing w:before="48"/>
              <w:ind w:left="227" w:right="207" w:firstLine="3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Wykład Ćwiczenia kliniczne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4DBFC33" w14:textId="77777777" w:rsidR="001505EF" w:rsidRDefault="001505EF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16671502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B776" w14:textId="77777777" w:rsidR="001505EF" w:rsidRDefault="00C97009">
            <w:pPr>
              <w:pStyle w:val="TableParagraph"/>
              <w:spacing w:before="48"/>
              <w:ind w:left="29" w:right="26"/>
              <w:rPr>
                <w:i/>
                <w:sz w:val="20"/>
              </w:rPr>
            </w:pPr>
            <w:r>
              <w:rPr>
                <w:i/>
                <w:sz w:val="20"/>
              </w:rPr>
              <w:t>Test teoretyczny, referat,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prezentacja, dyskusja, analiza </w:t>
            </w:r>
            <w:r>
              <w:rPr>
                <w:i/>
                <w:spacing w:val="-2"/>
                <w:sz w:val="20"/>
              </w:rPr>
              <w:t>przypadków.</w:t>
            </w:r>
          </w:p>
        </w:tc>
      </w:tr>
      <w:tr w:rsidR="001505EF" w14:paraId="36125397" w14:textId="77777777">
        <w:trPr>
          <w:trHeight w:val="1261"/>
        </w:trPr>
        <w:tc>
          <w:tcPr>
            <w:tcW w:w="1032" w:type="dxa"/>
          </w:tcPr>
          <w:p w14:paraId="0E185C3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7970DD6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8FAB2BE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14:paraId="24A8015C" w14:textId="77777777" w:rsidR="001505EF" w:rsidRDefault="001505EF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5C48F432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pełne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ukierunkowane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badanie fizykalne pacjenta dorosłego.</w:t>
            </w:r>
          </w:p>
        </w:tc>
        <w:tc>
          <w:tcPr>
            <w:tcW w:w="1277" w:type="dxa"/>
          </w:tcPr>
          <w:p w14:paraId="75CD10D5" w14:textId="77777777" w:rsidR="001505EF" w:rsidRDefault="001505EF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570BA015" w14:textId="77777777" w:rsidR="001505EF" w:rsidRDefault="00C97009">
            <w:pPr>
              <w:pStyle w:val="TableParagraph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E.U3</w:t>
            </w:r>
          </w:p>
          <w:p w14:paraId="74092443" w14:textId="77777777" w:rsidR="001505EF" w:rsidRDefault="00C97009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DC107FE" w14:textId="77777777" w:rsidR="001505EF" w:rsidRDefault="001505EF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115C5340" w14:textId="77777777" w:rsidR="001505EF" w:rsidRDefault="00C97009">
            <w:pPr>
              <w:pStyle w:val="TableParagraph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DF265AA" w14:textId="77777777" w:rsidR="001505EF" w:rsidRDefault="001505EF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7732F310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9183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</w:t>
            </w:r>
            <w:r>
              <w:rPr>
                <w:i/>
                <w:spacing w:val="-2"/>
                <w:sz w:val="20"/>
              </w:rPr>
              <w:t>diagnostyki.</w:t>
            </w:r>
          </w:p>
        </w:tc>
      </w:tr>
      <w:tr w:rsidR="001505EF" w14:paraId="0D087CF9" w14:textId="77777777">
        <w:trPr>
          <w:trHeight w:val="1261"/>
        </w:trPr>
        <w:tc>
          <w:tcPr>
            <w:tcW w:w="1032" w:type="dxa"/>
          </w:tcPr>
          <w:p w14:paraId="781D8B37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072A223" w14:textId="77777777" w:rsidR="001505EF" w:rsidRDefault="001505EF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68C2D495" w14:textId="77777777" w:rsidR="001505EF" w:rsidRDefault="00C97009">
            <w:pPr>
              <w:pStyle w:val="TableParagraph"/>
              <w:spacing w:before="1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14:paraId="156236FE" w14:textId="77777777" w:rsidR="001505EF" w:rsidRDefault="001505EF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73E46019" w14:textId="77777777" w:rsidR="001505EF" w:rsidRDefault="00C97009">
            <w:pPr>
              <w:pStyle w:val="TableParagraph"/>
              <w:spacing w:before="1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fizykalne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dziecka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 każdym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wieku.</w:t>
            </w:r>
          </w:p>
        </w:tc>
        <w:tc>
          <w:tcPr>
            <w:tcW w:w="1277" w:type="dxa"/>
          </w:tcPr>
          <w:p w14:paraId="1B479745" w14:textId="77777777" w:rsidR="001505EF" w:rsidRDefault="001505EF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2482F308" w14:textId="77777777" w:rsidR="001505EF" w:rsidRDefault="00C97009">
            <w:pPr>
              <w:pStyle w:val="TableParagraph"/>
              <w:spacing w:before="1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E.U4</w:t>
            </w:r>
          </w:p>
          <w:p w14:paraId="4EB23FE4" w14:textId="77777777" w:rsidR="001505EF" w:rsidRDefault="00C97009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2749DA55" w14:textId="77777777" w:rsidR="001505EF" w:rsidRDefault="001505EF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749B3D0" w14:textId="77777777" w:rsidR="001505EF" w:rsidRDefault="00C97009">
            <w:pPr>
              <w:pStyle w:val="TableParagraph"/>
              <w:spacing w:before="1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41841099" w14:textId="77777777" w:rsidR="001505EF" w:rsidRDefault="001505EF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027D95DA" w14:textId="77777777" w:rsidR="001505EF" w:rsidRDefault="00C97009">
            <w:pPr>
              <w:pStyle w:val="TableParagraph"/>
              <w:spacing w:before="1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A7EA0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</w:t>
            </w:r>
            <w:r>
              <w:rPr>
                <w:i/>
                <w:spacing w:val="-2"/>
                <w:sz w:val="20"/>
              </w:rPr>
              <w:t>diagnostyki.</w:t>
            </w:r>
          </w:p>
        </w:tc>
      </w:tr>
      <w:tr w:rsidR="001505EF" w14:paraId="048F457D" w14:textId="77777777">
        <w:trPr>
          <w:trHeight w:val="1497"/>
        </w:trPr>
        <w:tc>
          <w:tcPr>
            <w:tcW w:w="1032" w:type="dxa"/>
          </w:tcPr>
          <w:p w14:paraId="19AF1375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C8A2F6A" w14:textId="77777777" w:rsidR="001505EF" w:rsidRDefault="001505EF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0C49F364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14:paraId="0C0AFCCD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C91042A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25981E0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 diagnostykę różnicową najczęstszych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chorób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osób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dorosłych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dzieci;</w:t>
            </w:r>
          </w:p>
        </w:tc>
        <w:tc>
          <w:tcPr>
            <w:tcW w:w="1277" w:type="dxa"/>
          </w:tcPr>
          <w:p w14:paraId="3ED80DD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197FC67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3EBAB93C" w14:textId="77777777" w:rsidR="001505EF" w:rsidRDefault="00C97009">
            <w:pPr>
              <w:pStyle w:val="TableParagraph"/>
              <w:ind w:left="38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E.U12</w:t>
            </w:r>
          </w:p>
          <w:p w14:paraId="1C610705" w14:textId="77777777" w:rsidR="001505EF" w:rsidRDefault="00C97009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157100D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40F9645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35049CD9" w14:textId="77777777" w:rsidR="001505EF" w:rsidRDefault="00C97009">
            <w:pPr>
              <w:pStyle w:val="TableParagraph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D020B20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2717962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64A6543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BB22E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1505EF" w14:paraId="1DCDFB89" w14:textId="77777777">
        <w:trPr>
          <w:trHeight w:val="801"/>
        </w:trPr>
        <w:tc>
          <w:tcPr>
            <w:tcW w:w="1032" w:type="dxa"/>
          </w:tcPr>
          <w:p w14:paraId="0769776C" w14:textId="77777777" w:rsidR="001505EF" w:rsidRDefault="001505EF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741727BF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</w:t>
            </w:r>
          </w:p>
        </w:tc>
        <w:tc>
          <w:tcPr>
            <w:tcW w:w="3787" w:type="dxa"/>
          </w:tcPr>
          <w:p w14:paraId="375CCF76" w14:textId="77777777" w:rsidR="001505EF" w:rsidRDefault="001505EF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E8FAC1E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Stosuje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do zasad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aseptyki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antyseptyki.</w:t>
            </w:r>
          </w:p>
        </w:tc>
        <w:tc>
          <w:tcPr>
            <w:tcW w:w="1277" w:type="dxa"/>
          </w:tcPr>
          <w:p w14:paraId="68CAFB53" w14:textId="77777777" w:rsidR="001505EF" w:rsidRDefault="00C97009">
            <w:pPr>
              <w:pStyle w:val="TableParagraph"/>
              <w:spacing w:before="163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F.U3</w:t>
            </w:r>
          </w:p>
          <w:p w14:paraId="4E1885E1" w14:textId="77777777" w:rsidR="001505EF" w:rsidRDefault="00C97009">
            <w:pPr>
              <w:pStyle w:val="TableParagraph"/>
              <w:spacing w:before="1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DD4E3B4" w14:textId="77777777" w:rsidR="001505EF" w:rsidRDefault="00C97009">
            <w:pPr>
              <w:pStyle w:val="TableParagraph"/>
              <w:spacing w:before="163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B303780" w14:textId="77777777" w:rsidR="001505EF" w:rsidRDefault="00C97009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EB70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miniCEX.</w:t>
            </w:r>
          </w:p>
        </w:tc>
      </w:tr>
      <w:tr w:rsidR="001505EF" w14:paraId="596B145B" w14:textId="77777777">
        <w:trPr>
          <w:trHeight w:val="805"/>
        </w:trPr>
        <w:tc>
          <w:tcPr>
            <w:tcW w:w="1032" w:type="dxa"/>
          </w:tcPr>
          <w:p w14:paraId="02377411" w14:textId="77777777" w:rsidR="001505EF" w:rsidRDefault="001505EF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246C539E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U5</w:t>
            </w:r>
          </w:p>
        </w:tc>
        <w:tc>
          <w:tcPr>
            <w:tcW w:w="3787" w:type="dxa"/>
          </w:tcPr>
          <w:p w14:paraId="6AD0AB04" w14:textId="77777777" w:rsidR="001505EF" w:rsidRDefault="00C97009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zaopatrzyć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prostą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ranę,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założyć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 zmienić jałowy opatrunek chirurgiczny.</w:t>
            </w:r>
          </w:p>
        </w:tc>
        <w:tc>
          <w:tcPr>
            <w:tcW w:w="1277" w:type="dxa"/>
          </w:tcPr>
          <w:p w14:paraId="623DA865" w14:textId="77777777" w:rsidR="001505EF" w:rsidRDefault="00C97009">
            <w:pPr>
              <w:pStyle w:val="TableParagraph"/>
              <w:spacing w:before="163"/>
              <w:ind w:left="21" w:right="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F.U4</w:t>
            </w:r>
          </w:p>
          <w:p w14:paraId="727212EA" w14:textId="77777777" w:rsidR="001505EF" w:rsidRDefault="00C97009">
            <w:pPr>
              <w:pStyle w:val="TableParagraph"/>
              <w:spacing w:before="1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D4C8E40" w14:textId="77777777" w:rsidR="001505EF" w:rsidRDefault="00C97009">
            <w:pPr>
              <w:pStyle w:val="TableParagraph"/>
              <w:spacing w:before="163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CF9EED1" w14:textId="77777777" w:rsidR="001505EF" w:rsidRDefault="00C97009">
            <w:pPr>
              <w:pStyle w:val="TableParagraph"/>
              <w:spacing w:before="163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78EE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miniCEX.</w:t>
            </w:r>
          </w:p>
        </w:tc>
      </w:tr>
      <w:tr w:rsidR="001505EF" w14:paraId="11429778" w14:textId="77777777">
        <w:trPr>
          <w:trHeight w:val="1492"/>
        </w:trPr>
        <w:tc>
          <w:tcPr>
            <w:tcW w:w="1032" w:type="dxa"/>
          </w:tcPr>
          <w:p w14:paraId="7BF8D55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41DC5EC" w14:textId="77777777" w:rsidR="001505EF" w:rsidRDefault="001505EF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53EBBAF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U6</w:t>
            </w:r>
          </w:p>
        </w:tc>
        <w:tc>
          <w:tcPr>
            <w:tcW w:w="3787" w:type="dxa"/>
          </w:tcPr>
          <w:p w14:paraId="62B31751" w14:textId="77777777" w:rsidR="001505EF" w:rsidRDefault="001505EF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0B926A1A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Ocenia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wyniki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badania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radiologicznego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zakresie najczęstszych typów złamań, w szczególności w obrębie kości czaszki i </w:t>
            </w:r>
            <w:r>
              <w:rPr>
                <w:i/>
                <w:spacing w:val="-2"/>
                <w:sz w:val="20"/>
              </w:rPr>
              <w:t>kręgosłupa.</w:t>
            </w:r>
          </w:p>
        </w:tc>
        <w:tc>
          <w:tcPr>
            <w:tcW w:w="1277" w:type="dxa"/>
          </w:tcPr>
          <w:p w14:paraId="0AFD1B99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B18803E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5FCA52F" w14:textId="77777777" w:rsidR="001505EF" w:rsidRDefault="00C97009">
            <w:pPr>
              <w:pStyle w:val="TableParagraph"/>
              <w:ind w:left="21" w:right="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F.U7</w:t>
            </w:r>
          </w:p>
          <w:p w14:paraId="2859F409" w14:textId="77777777" w:rsidR="001505EF" w:rsidRDefault="00C97009">
            <w:pPr>
              <w:pStyle w:val="TableParagraph"/>
              <w:ind w:left="21" w:right="2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DF3CFB1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2D738BA6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44C12AAF" w14:textId="77777777" w:rsidR="001505EF" w:rsidRDefault="00C97009">
            <w:pPr>
              <w:pStyle w:val="TableParagraph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418F4B13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13FE707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B8ECA30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7AB1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1505EF" w14:paraId="430DD89E" w14:textId="77777777">
        <w:trPr>
          <w:trHeight w:val="1497"/>
        </w:trPr>
        <w:tc>
          <w:tcPr>
            <w:tcW w:w="1032" w:type="dxa"/>
          </w:tcPr>
          <w:p w14:paraId="42B98ECA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63A7BE10" w14:textId="77777777" w:rsidR="001505EF" w:rsidRDefault="001505EF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35334E1F" w14:textId="77777777" w:rsidR="001505EF" w:rsidRDefault="00C97009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U7</w:t>
            </w:r>
          </w:p>
        </w:tc>
        <w:tc>
          <w:tcPr>
            <w:tcW w:w="3787" w:type="dxa"/>
          </w:tcPr>
          <w:p w14:paraId="0C48BABB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5D3045A3" w14:textId="77777777" w:rsidR="001505EF" w:rsidRDefault="001505EF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1FEC76C7" w14:textId="77777777" w:rsidR="001505EF" w:rsidRDefault="00C97009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zaopatrzyć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krwawienie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zewnętrzne.</w:t>
            </w:r>
          </w:p>
        </w:tc>
        <w:tc>
          <w:tcPr>
            <w:tcW w:w="1277" w:type="dxa"/>
          </w:tcPr>
          <w:p w14:paraId="4D956DBC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789F9D09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1E585703" w14:textId="77777777" w:rsidR="001505EF" w:rsidRDefault="00C97009">
            <w:pPr>
              <w:pStyle w:val="TableParagraph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F.U9</w:t>
            </w:r>
          </w:p>
          <w:p w14:paraId="3E0EC191" w14:textId="77777777" w:rsidR="001505EF" w:rsidRDefault="00C97009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724A959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348194B9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A334B6E" w14:textId="77777777" w:rsidR="001505EF" w:rsidRDefault="00C97009">
            <w:pPr>
              <w:pStyle w:val="TableParagraph"/>
              <w:ind w:left="357" w:hanging="63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4CE1AD14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08B9A43F" w14:textId="77777777" w:rsidR="001505EF" w:rsidRDefault="001505EF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4DEBF68" w14:textId="77777777" w:rsidR="001505EF" w:rsidRDefault="00C97009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CD4E" w14:textId="77777777" w:rsidR="001505EF" w:rsidRDefault="00C97009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3A9ACB59" w14:textId="77777777" w:rsidTr="006C3BEA">
        <w:trPr>
          <w:trHeight w:val="1497"/>
        </w:trPr>
        <w:tc>
          <w:tcPr>
            <w:tcW w:w="1032" w:type="dxa"/>
          </w:tcPr>
          <w:p w14:paraId="06B1D9A7" w14:textId="36E286AE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K.K1</w:t>
            </w:r>
          </w:p>
        </w:tc>
        <w:tc>
          <w:tcPr>
            <w:tcW w:w="3787" w:type="dxa"/>
          </w:tcPr>
          <w:p w14:paraId="6FF7827A" w14:textId="2B5590B6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7" w:type="dxa"/>
            <w:vAlign w:val="center"/>
          </w:tcPr>
          <w:p w14:paraId="055585F9" w14:textId="0C9D653F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63BAF352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161577E5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3D015A7A" w14:textId="50A53D45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6E2C58EE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365C8CA3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7F8DCEC" w14:textId="1457F84C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04B70" w14:textId="72A30A5D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2EC2F46E" w14:textId="77777777" w:rsidTr="006C3BEA">
        <w:trPr>
          <w:trHeight w:val="1497"/>
        </w:trPr>
        <w:tc>
          <w:tcPr>
            <w:tcW w:w="1032" w:type="dxa"/>
          </w:tcPr>
          <w:p w14:paraId="44313FEE" w14:textId="0827EA25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</w:tcPr>
          <w:p w14:paraId="306E6B0C" w14:textId="7E4E3A2C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7" w:type="dxa"/>
            <w:vAlign w:val="center"/>
          </w:tcPr>
          <w:p w14:paraId="170D802E" w14:textId="1A1A94AF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7B75891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6FCD7A4E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BFB2FDC" w14:textId="38D9F50D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C9AD129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7A56D8C6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E68123D" w14:textId="70C71DAF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B02A" w14:textId="21CAC939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5DABE824" w14:textId="77777777" w:rsidTr="006C3BEA">
        <w:trPr>
          <w:trHeight w:val="1497"/>
        </w:trPr>
        <w:tc>
          <w:tcPr>
            <w:tcW w:w="1032" w:type="dxa"/>
          </w:tcPr>
          <w:p w14:paraId="5BCB5286" w14:textId="26F59A8D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87" w:type="dxa"/>
          </w:tcPr>
          <w:p w14:paraId="2229BAEB" w14:textId="3736D529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7" w:type="dxa"/>
            <w:vAlign w:val="center"/>
          </w:tcPr>
          <w:p w14:paraId="35F493DA" w14:textId="4D9C59BD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059BC8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1DA38DF2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2D8DACE" w14:textId="26894825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7BA17500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7C127EBA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44EC4AF" w14:textId="6C949DFA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6216" w14:textId="1C7D7C21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4C25FFF9" w14:textId="77777777" w:rsidTr="006C3BEA">
        <w:trPr>
          <w:trHeight w:val="1497"/>
        </w:trPr>
        <w:tc>
          <w:tcPr>
            <w:tcW w:w="1032" w:type="dxa"/>
          </w:tcPr>
          <w:p w14:paraId="72ED303A" w14:textId="68D9CA86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</w:tcPr>
          <w:p w14:paraId="1060101E" w14:textId="063B5312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7" w:type="dxa"/>
            <w:vAlign w:val="center"/>
          </w:tcPr>
          <w:p w14:paraId="505709DE" w14:textId="2CEE8B98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437F22CC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7F66B217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3622619D" w14:textId="21CB0F39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613C2B8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3F21CB7C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007A750" w14:textId="0E882832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9BC1" w14:textId="187AB8F8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1EE289F5" w14:textId="77777777" w:rsidTr="006C3BEA">
        <w:trPr>
          <w:trHeight w:val="1497"/>
        </w:trPr>
        <w:tc>
          <w:tcPr>
            <w:tcW w:w="1032" w:type="dxa"/>
          </w:tcPr>
          <w:p w14:paraId="3ADC2532" w14:textId="73D332B3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</w:tcPr>
          <w:p w14:paraId="2A8BC5C8" w14:textId="084CEDCC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7" w:type="dxa"/>
            <w:vAlign w:val="center"/>
          </w:tcPr>
          <w:p w14:paraId="4F2F6298" w14:textId="0A4B6CD3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6D30C78B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036411C4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7E6525C" w14:textId="310A3FD4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713F879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2D42D646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9F277E8" w14:textId="78230A7A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A2A6" w14:textId="7355DC5C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3B0C44D3" w14:textId="77777777" w:rsidTr="006C3BEA">
        <w:trPr>
          <w:trHeight w:val="1497"/>
        </w:trPr>
        <w:tc>
          <w:tcPr>
            <w:tcW w:w="1032" w:type="dxa"/>
          </w:tcPr>
          <w:p w14:paraId="7AF19119" w14:textId="60B91C28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</w:tcPr>
          <w:p w14:paraId="20585E80" w14:textId="387A0BA4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7" w:type="dxa"/>
            <w:vAlign w:val="center"/>
          </w:tcPr>
          <w:p w14:paraId="792E160F" w14:textId="3D1D55A4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46432026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18351B89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8113B2D" w14:textId="486E266B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44C4B3E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4937A23A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481825C2" w14:textId="76577311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D596B" w14:textId="13E657E0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1915544A" w14:textId="77777777" w:rsidTr="006C3BEA">
        <w:trPr>
          <w:trHeight w:val="1497"/>
        </w:trPr>
        <w:tc>
          <w:tcPr>
            <w:tcW w:w="1032" w:type="dxa"/>
          </w:tcPr>
          <w:p w14:paraId="15F8289A" w14:textId="624F4D9C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</w:tcPr>
          <w:p w14:paraId="6C3A6932" w14:textId="17613264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7" w:type="dxa"/>
            <w:vAlign w:val="center"/>
          </w:tcPr>
          <w:p w14:paraId="17E2876C" w14:textId="06D6DC35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3A5BC76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6DFEB2C8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871EF35" w14:textId="5F1D8B1B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0B6E6CBE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264E7803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75F2AE33" w14:textId="2B5ECD67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D495" w14:textId="6EFAB8BD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11738452" w14:textId="77777777" w:rsidTr="006C3BEA">
        <w:trPr>
          <w:trHeight w:val="1497"/>
        </w:trPr>
        <w:tc>
          <w:tcPr>
            <w:tcW w:w="1032" w:type="dxa"/>
          </w:tcPr>
          <w:p w14:paraId="045FF216" w14:textId="17A80460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</w:tcPr>
          <w:p w14:paraId="6FD6F54E" w14:textId="23BC8E66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7" w:type="dxa"/>
            <w:vAlign w:val="center"/>
          </w:tcPr>
          <w:p w14:paraId="248D9DD6" w14:textId="13AFA963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25976345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3BC80451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7ECCED1" w14:textId="035A5E63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3CE3AFF7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05E272D2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2C70AFC" w14:textId="5B5B9ED4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1DF8" w14:textId="64E92239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20BC0C6C" w14:textId="77777777" w:rsidTr="006C3BEA">
        <w:trPr>
          <w:trHeight w:val="1497"/>
        </w:trPr>
        <w:tc>
          <w:tcPr>
            <w:tcW w:w="1032" w:type="dxa"/>
          </w:tcPr>
          <w:p w14:paraId="1F3C301C" w14:textId="693544B4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</w:tcPr>
          <w:p w14:paraId="630E744B" w14:textId="3B999372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7" w:type="dxa"/>
            <w:vAlign w:val="center"/>
          </w:tcPr>
          <w:p w14:paraId="3C903E15" w14:textId="0DBA3F07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2D16BB14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5C13AE54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04AA877F" w14:textId="7A13B1F7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609F4EA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5A9A7673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1D1CBAC7" w14:textId="72BF02AD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1B23" w14:textId="24D68C14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zadania, test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miniCEX, 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wyników diagnostyki, plan </w:t>
            </w:r>
            <w:r>
              <w:rPr>
                <w:i/>
                <w:spacing w:val="-2"/>
                <w:sz w:val="20"/>
              </w:rPr>
              <w:t>terapii.</w:t>
            </w:r>
          </w:p>
        </w:tc>
      </w:tr>
      <w:tr w:rsidR="00413592" w14:paraId="1D767655" w14:textId="77777777" w:rsidTr="006C3BEA">
        <w:trPr>
          <w:trHeight w:val="1497"/>
        </w:trPr>
        <w:tc>
          <w:tcPr>
            <w:tcW w:w="1032" w:type="dxa"/>
          </w:tcPr>
          <w:p w14:paraId="1F5BE994" w14:textId="64A65F23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</w:tcPr>
          <w:p w14:paraId="241C9621" w14:textId="5D9CADC3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7" w:type="dxa"/>
            <w:vAlign w:val="center"/>
          </w:tcPr>
          <w:p w14:paraId="77B82EC6" w14:textId="5EC2E8D4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379DC86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3B1F1E05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6FE76A5F" w14:textId="33CF7B89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BE8B5E0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137D" w14:textId="77777777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</w:p>
        </w:tc>
      </w:tr>
      <w:tr w:rsidR="00413592" w14:paraId="3C5394B9" w14:textId="77777777" w:rsidTr="006C3BEA">
        <w:trPr>
          <w:trHeight w:val="1497"/>
        </w:trPr>
        <w:tc>
          <w:tcPr>
            <w:tcW w:w="1032" w:type="dxa"/>
          </w:tcPr>
          <w:p w14:paraId="1C665D68" w14:textId="6D7D60B6" w:rsidR="00413592" w:rsidRDefault="00413592" w:rsidP="00413592">
            <w:pPr>
              <w:pStyle w:val="TableParagraph"/>
              <w:rPr>
                <w:rFonts w:ascii="Georgia" w:eastAsia="Calibri" w:hAnsi="Georgia" w:cs="Arial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K.K11</w:t>
            </w:r>
          </w:p>
        </w:tc>
        <w:tc>
          <w:tcPr>
            <w:tcW w:w="3787" w:type="dxa"/>
          </w:tcPr>
          <w:p w14:paraId="1E1A21B2" w14:textId="7DF40858" w:rsidR="00413592" w:rsidRDefault="00413592" w:rsidP="00413592">
            <w:pPr>
              <w:pStyle w:val="TableParagraph"/>
              <w:rPr>
                <w:rFonts w:eastAsia="Calibri" w:cs="Arial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7" w:type="dxa"/>
            <w:vAlign w:val="center"/>
          </w:tcPr>
          <w:p w14:paraId="6B8B6501" w14:textId="15F11D45" w:rsidR="00413592" w:rsidRDefault="00413592" w:rsidP="00413592">
            <w:pPr>
              <w:pStyle w:val="TableParagrap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146C23AF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  <w:p w14:paraId="13A1B729" w14:textId="77777777" w:rsidR="00413592" w:rsidRDefault="00413592" w:rsidP="0041359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AED22B" w14:textId="3DFC576B" w:rsidR="00413592" w:rsidRDefault="00413592" w:rsidP="00413592">
            <w:pPr>
              <w:pStyle w:val="TableParagraph"/>
              <w:rPr>
                <w:b/>
                <w:sz w:val="20"/>
              </w:rPr>
            </w:pPr>
            <w:r>
              <w:rPr>
                <w:i/>
                <w:spacing w:val="-2"/>
                <w:sz w:val="20"/>
              </w:rPr>
              <w:t>Ćwiczenia kliniczne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16C1B0BD" w14:textId="77777777" w:rsidR="00413592" w:rsidRDefault="00413592" w:rsidP="00413592">
            <w:pPr>
              <w:pStyle w:val="TableParagraph"/>
              <w:rPr>
                <w:b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F277" w14:textId="77777777" w:rsidR="00413592" w:rsidRDefault="00413592" w:rsidP="00413592">
            <w:pPr>
              <w:pStyle w:val="TableParagraph"/>
              <w:spacing w:before="48"/>
              <w:ind w:left="29" w:right="120"/>
              <w:rPr>
                <w:i/>
                <w:spacing w:val="-2"/>
                <w:sz w:val="20"/>
              </w:rPr>
            </w:pPr>
          </w:p>
        </w:tc>
      </w:tr>
    </w:tbl>
    <w:p w14:paraId="087D91FD" w14:textId="77777777" w:rsidR="001505EF" w:rsidRDefault="00C97009">
      <w:pPr>
        <w:ind w:left="13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0E2315A0" wp14:editId="73014FA6">
                <wp:extent cx="6849109" cy="2691765"/>
                <wp:effectExtent l="0" t="0" r="0" b="381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2691765"/>
                          <a:chOff x="0" y="0"/>
                          <a:chExt cx="6849109" cy="269176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2691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2691765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2682240"/>
                                </a:lnTo>
                                <a:lnTo>
                                  <a:pt x="9144" y="2682240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2691384"/>
                                </a:lnTo>
                                <a:lnTo>
                                  <a:pt x="9144" y="2691384"/>
                                </a:lnTo>
                                <a:lnTo>
                                  <a:pt x="6842760" y="2691384"/>
                                </a:lnTo>
                                <a:lnTo>
                                  <a:pt x="6848856" y="2691384"/>
                                </a:lnTo>
                                <a:lnTo>
                                  <a:pt x="6848856" y="2682240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23806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B67772" w14:textId="77777777" w:rsidR="00D53DEF" w:rsidRDefault="00D53DEF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78113796" w14:textId="77777777" w:rsidR="00D53DEF" w:rsidRDefault="00D53DEF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Liberski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Kozubski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Kordek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Biernat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2011.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Neuroonkologia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kliniczna.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Lublin: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Czelej.</w:t>
                              </w:r>
                            </w:p>
                            <w:p w14:paraId="478E7A44" w14:textId="77777777" w:rsidR="00D53DEF" w:rsidRDefault="00D53DEF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Lindsay</w:t>
                              </w:r>
                              <w:r w:rsidRPr="00D53DEF">
                                <w:rPr>
                                  <w:i/>
                                  <w:spacing w:val="-1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K.W.,</w:t>
                              </w:r>
                              <w:r w:rsidRPr="00D53DEF"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Bone</w:t>
                              </w:r>
                              <w:r w:rsidRPr="00D53DEF"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I.,</w:t>
                              </w:r>
                              <w:r w:rsidRPr="00D53DEF">
                                <w:rPr>
                                  <w:i/>
                                  <w:spacing w:val="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Fuller</w:t>
                              </w:r>
                              <w:r w:rsidRPr="00D53DEF"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G.</w:t>
                              </w:r>
                              <w:r w:rsidRPr="00D53DEF"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2018.</w:t>
                              </w:r>
                              <w:r w:rsidRPr="00D53DEF">
                                <w:rPr>
                                  <w:i/>
                                  <w:spacing w:val="-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Neurologia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neurochirurgia. Wrocław: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Partner.</w:t>
                              </w:r>
                            </w:p>
                            <w:p w14:paraId="3FF55773" w14:textId="77777777" w:rsidR="00D53DEF" w:rsidRDefault="00D53DEF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Opara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2016.</w:t>
                              </w:r>
                              <w:r>
                                <w:rPr>
                                  <w:i/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Urazy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czaszkowo-mózgowe: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diagnostyka,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leczenie,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rehabilitacja.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42289AF6" w14:textId="77777777" w:rsidR="00D53DEF" w:rsidRDefault="00D53DEF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Vos</w:t>
                              </w:r>
                              <w:r w:rsidRPr="00D53DEF"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P.E.,</w:t>
                              </w:r>
                              <w:r w:rsidRPr="00D53DEF">
                                <w:rPr>
                                  <w:i/>
                                  <w:spacing w:val="-8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Diaz-Arrastia</w:t>
                              </w:r>
                              <w:r w:rsidRPr="00D53DEF">
                                <w:rPr>
                                  <w:i/>
                                  <w:spacing w:val="-9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R.,</w:t>
                              </w:r>
                              <w:r w:rsidRPr="00D53DEF"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Ząbek</w:t>
                              </w:r>
                              <w:r w:rsidRPr="00D53DEF"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M.</w:t>
                              </w:r>
                              <w:r w:rsidRPr="00D53DEF"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2017.</w:t>
                              </w:r>
                              <w:r w:rsidRPr="00D53DEF"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Pourazowe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uszkodzenie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mózgu.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Partner.</w:t>
                              </w:r>
                            </w:p>
                            <w:p w14:paraId="2ACDB472" w14:textId="77777777" w:rsidR="00D53DEF" w:rsidRDefault="00D53DEF">
                              <w:pPr>
                                <w:spacing w:before="126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uzupełniająca</w:t>
                              </w:r>
                            </w:p>
                            <w:p w14:paraId="30905487" w14:textId="77777777" w:rsidR="00D53DEF" w:rsidRDefault="00D53DE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Kiwerski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2014.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Schorzenia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urazy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kręgosłupa.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PZWL.</w:t>
                              </w:r>
                            </w:p>
                            <w:p w14:paraId="2C079417" w14:textId="77777777" w:rsidR="00D53DEF" w:rsidRDefault="00D53DEF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62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Samuels</w:t>
                              </w:r>
                              <w:r w:rsidRPr="00D53DEF">
                                <w:rPr>
                                  <w:i/>
                                  <w:spacing w:val="-10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M.A.,</w:t>
                              </w:r>
                              <w:r w:rsidRPr="00D53DEF"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>Ropper</w:t>
                              </w:r>
                              <w:r w:rsidRPr="00D53DEF">
                                <w:rPr>
                                  <w:i/>
                                  <w:spacing w:val="-10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 w:rsidRPr="00D53DEF">
                                <w:rPr>
                                  <w:i/>
                                  <w:sz w:val="20"/>
                                  <w:lang w:val="en-US"/>
                                </w:rPr>
                                <w:t xml:space="preserve">A.H. 20134.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Leczenie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neurologii.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Edra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Partner.</w:t>
                              </w:r>
                            </w:p>
                            <w:p w14:paraId="39C8F00D" w14:textId="77777777" w:rsidR="00D53DEF" w:rsidRDefault="00D53DEF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14:paraId="6CADF750" w14:textId="77777777" w:rsidR="00D53DEF" w:rsidRDefault="00D53DE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Rzutnik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multimedialny.</w:t>
                              </w:r>
                            </w:p>
                            <w:p w14:paraId="68F5BB09" w14:textId="77777777" w:rsidR="00D53DEF" w:rsidRDefault="00D53DEF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Przekaz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sali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operacyjnej.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B5BC38" w14:textId="77777777" w:rsidR="00D53DEF" w:rsidRDefault="00D53DEF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E2315A0" id="Group 1" o:spid="_x0000_s1026" style="width:539.3pt;height:211.95pt;mso-position-horizontal-relative:char;mso-position-vertical-relative:line" coordsize="68491,26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WJghQMAAPYNAAAOAAAAZHJzL2Uyb0RvYy54bWzMV11vmzAUfZ+0/2D5fSUhKSGoSbW1azVp&#10;6io1054dYwIaYM92Av33uzaYoFRrSFtVy0Ni4sPl+pz7xcVlXeRox6TKeLnA47MRRqykPM7KzQL/&#10;XN18CjFSmpQxyXnJFviRKXy5/PjhohIR83nK85hJBEZKFVVigVOtReR5iqasIOqMC1bCZsJlQTRc&#10;yo0XS1KB9SL3/NEo8CouYyE5ZUrBv9fNJl5a+0nCqP6RJIpplC8w+Kbtt7Tfa/PtLS9ItJFEpBlt&#10;3SAv8KIgWQkP7UxdE03QVmZPTBUZlVzxRJ9RXng8STLK7BngNOPRwWluJd8Ke5ZNVG1ERxNQe8DT&#10;i83Su929RFkM2mFUkgIksk9FY0NNJTYRIG6leBD3sjkfLL9z+lvBtne4b643e3CdyMLcBMdEteX8&#10;seOc1RpR+DMIp/PxaI4RhT0/mI9nwXmjCk1Buif30fTrkTs9EjUPtu517lQCIkztSVSvI/EhJYJZ&#10;bZShqCXR35PYhJTf0GgxhkNLqopUS+drGOrOSSK6VfqWcUs22X1Xugnr2K1I6la0Lt1SQnKYtMht&#10;WmiMIC0kRpAW60YAQbS5zyholqjqqZXuxTL7Bd+xFbdIbSQDVcPwPMDICQ7O7jF5eYD1ZwEkZw/r&#10;EO5XOKsdcj6eTo2bYNiB3O9T8PR85ttcH4T2534wCgcbn4zGs3Or8yDrk0k48Ydb94PQ96fPO2+5&#10;MPSdBB7gSGf41DOeRskAwjtPTsEel70zaxdDw+kk8EDpnocNyY4Gc9S3BmYq7SR8PoM6coaAIeO7&#10;3ByI7yrE6fjjOdGvQAMivQ8fEGJ9+PEo66OP6tMHHwYFzbliTZSaimyrX1elofr0+4DieRbfZHlu&#10;qrKSm/VVLtGOmDnIftr61oNBv3SdyazWPH6EtlbBcLTA6s+WSIZR/q2ExgkxpN1CusXaLaTOr7id&#10;t2xDkEqv6l9ECiRgucAaWv8dd/2TRK5hgf8G0GDNnSX/vNU8yUw3s741HrUX0MvNgPIOTX3imvoK&#10;PF/zGk0Md+bR0PhNU0e6/sKh67UzkyPRzSHdANQl1L6ckmg/CEGYzoBZOwhNwlEwtoMQ0OKmBEOP&#10;afMtkaaB26HzgMFmEjhQU9fruvX6jYT9X+SZHspjq9pr5HE5+i9xQqicb61NO4O/u0R2SIaXC1tL&#10;2hch8/bSv7YZt39dW/4FAAD//wMAUEsDBBQABgAIAAAAIQDLRYXO3gAAAAYBAAAPAAAAZHJzL2Rv&#10;d25yZXYueG1sTI9Ba8JAEIXvhf6HZQq91U20VZtmIyJtT1JQC6W3MTsmwexsyK5J/PeuXtrLwOM9&#10;3vsmXQymFh21rrKsIB5FIIhzqysuFHzvPp7mIJxH1lhbJgVncrDI7u9STLTteUPd1hcilLBLUEHp&#10;fZNI6fKSDLqRbYiDd7CtQR9kW0jdYh/KTS3HUTSVBisOCyU2tCopP25PRsFnj/1yEr936+Nhdf7d&#10;vXz9rGNS6vFhWL6B8DT4vzBc8QM6ZIFpb0+snagVhEf87V69aDafgtgreB5PXkFmqfyPn10AAAD/&#10;/wMAUEsBAi0AFAAGAAgAAAAhALaDOJL+AAAA4QEAABMAAAAAAAAAAAAAAAAAAAAAAFtDb250ZW50&#10;X1R5cGVzXS54bWxQSwECLQAUAAYACAAAACEAOP0h/9YAAACUAQAACwAAAAAAAAAAAAAAAAAvAQAA&#10;X3JlbHMvLnJlbHNQSwECLQAUAAYACAAAACEAGrFiYIUDAAD2DQAADgAAAAAAAAAAAAAAAAAuAgAA&#10;ZHJzL2Uyb0RvYy54bWxQSwECLQAUAAYACAAAACEAy0WFzt4AAAAGAQAADwAAAAAAAAAAAAAAAADf&#10;BQAAZHJzL2Rvd25yZXYueG1sUEsFBgAAAAAEAAQA8wAAAOoGAAAAAA==&#10;">
                <v:shape id="Graphic 2" o:spid="_x0000_s1027" style="position:absolute;width:68491;height:26917;visibility:visible;mso-wrap-style:square;v-text-anchor:top" coordsize="6849109,2691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pJGwQAAANoAAAAPAAAAZHJzL2Rvd25yZXYueG1sRI9Bi8Iw&#10;FITvC/sfwlvwtqbbg0o1irus4GFBrP6AR/Nsqs1LSWKt/34jCB6HmfmGWawG24qefGgcK/gaZyCI&#10;K6cbrhUcD5vPGYgQkTW2jknBnQKslu9vCyy0u/Ge+jLWIkE4FKjAxNgVUobKkMUwdh1x8k7OW4xJ&#10;+lpqj7cEt63Ms2wiLTacFgx29GOoupRXq6B0dX/Mv6ez09pvzt3vbkJ/BpUafQzrOYhIQ3yFn+2t&#10;VpDD40q6AXL5DwAA//8DAFBLAQItABQABgAIAAAAIQDb4fbL7gAAAIUBAAATAAAAAAAAAAAAAAAA&#10;AAAAAABbQ29udGVudF9UeXBlc10ueG1sUEsBAi0AFAAGAAgAAAAhAFr0LFu/AAAAFQEAAAsAAAAA&#10;AAAAAAAAAAAAHwEAAF9yZWxzLy5yZWxzUEsBAi0AFAAGAAgAAAAhAA/SkkbBAAAA2gAAAA8AAAAA&#10;AAAAAAAAAAAABwIAAGRycy9kb3ducmV2LnhtbFBLBQYAAAAAAwADALcAAAD1AgAAAAA=&#10;" path="m6848856,r-6096,l6842760,9144r,36576l6842760,292608r,9144l6842760,338328r,2343912l9144,2682240r,-2343912l9144,301752r6833616,l6842760,292608r-6833616,l9144,45720r,-36576l6842760,9144r,-9144l9144,,,,,9144,,2691384r9144,l6842760,2691384r6096,l6848856,2682240r,-2343912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238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49B67772" w14:textId="77777777" w:rsidR="00D53DEF" w:rsidRDefault="00D53DEF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78113796" w14:textId="77777777" w:rsidR="00D53DEF" w:rsidRDefault="00D53DEF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79"/>
                          </w:tabs>
                          <w:spacing w:before="5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Liberski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Kozubski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Kordek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Biernat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2011.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Neuroonkologia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kliniczna.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Lublin: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pacing w:val="-2"/>
                            <w:sz w:val="20"/>
                          </w:rPr>
                          <w:t>Czelej</w:t>
                        </w:r>
                        <w:proofErr w:type="spellEnd"/>
                        <w:r>
                          <w:rPr>
                            <w:i/>
                            <w:spacing w:val="-2"/>
                            <w:sz w:val="20"/>
                          </w:rPr>
                          <w:t>.</w:t>
                        </w:r>
                      </w:p>
                      <w:p w14:paraId="478E7A44" w14:textId="77777777" w:rsidR="00D53DEF" w:rsidRDefault="00D53DEF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Lindsay</w:t>
                        </w:r>
                        <w:r w:rsidRPr="00D53DEF">
                          <w:rPr>
                            <w:i/>
                            <w:spacing w:val="-11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K.W.,</w:t>
                        </w:r>
                        <w:r w:rsidRPr="00D53DEF"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Bone</w:t>
                        </w:r>
                        <w:r w:rsidRPr="00D53DEF"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I.,</w:t>
                        </w:r>
                        <w:r w:rsidRPr="00D53DEF">
                          <w:rPr>
                            <w:i/>
                            <w:spacing w:val="1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Fuller</w:t>
                        </w:r>
                        <w:r w:rsidRPr="00D53DEF"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G.</w:t>
                        </w:r>
                        <w:r w:rsidRPr="00D53DEF"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2018.</w:t>
                        </w:r>
                        <w:r w:rsidRPr="00D53DEF">
                          <w:rPr>
                            <w:i/>
                            <w:spacing w:val="-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Neurologia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neurochirurgia. Wrocław: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proofErr w:type="spellEnd"/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Partner.</w:t>
                        </w:r>
                      </w:p>
                      <w:p w14:paraId="3FF55773" w14:textId="77777777" w:rsidR="00D53DEF" w:rsidRDefault="00D53DEF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Opara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2016.</w:t>
                        </w:r>
                        <w:r>
                          <w:rPr>
                            <w:i/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Urazy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czaszkowo-mózgowe: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diagnostyka,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leczenie,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rehabilitacja.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42289AF6" w14:textId="77777777" w:rsidR="00D53DEF" w:rsidRDefault="00D53DEF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Vos</w:t>
                        </w:r>
                        <w:r w:rsidRPr="00D53DEF"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P.E.,</w:t>
                        </w:r>
                        <w:r w:rsidRPr="00D53DEF">
                          <w:rPr>
                            <w:i/>
                            <w:spacing w:val="-8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Diaz-Arrastia</w:t>
                        </w:r>
                        <w:r w:rsidRPr="00D53DEF">
                          <w:rPr>
                            <w:i/>
                            <w:spacing w:val="-9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R.,</w:t>
                        </w:r>
                        <w:r w:rsidRPr="00D53DEF"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Ząbek</w:t>
                        </w:r>
                        <w:r w:rsidRPr="00D53DEF"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M.</w:t>
                        </w:r>
                        <w:r w:rsidRPr="00D53DEF"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2017.</w:t>
                        </w:r>
                        <w:r w:rsidRPr="00D53DEF"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Pourazowe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uszkodzenie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mózgu.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proofErr w:type="spellEnd"/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Partner.</w:t>
                        </w:r>
                      </w:p>
                      <w:p w14:paraId="2ACDB472" w14:textId="77777777" w:rsidR="00D53DEF" w:rsidRDefault="00D53DEF">
                        <w:pPr>
                          <w:spacing w:before="126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uzupełniająca</w:t>
                        </w:r>
                      </w:p>
                      <w:p w14:paraId="30905487" w14:textId="77777777" w:rsidR="00D53DEF" w:rsidRDefault="00D53DE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Kiwerski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2014.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Schorzenia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urazy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kręgosłupa.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PZWL.</w:t>
                        </w:r>
                      </w:p>
                      <w:p w14:paraId="2C079417" w14:textId="77777777" w:rsidR="00D53DEF" w:rsidRDefault="00D53DEF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62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Samuels</w:t>
                        </w:r>
                        <w:r w:rsidRPr="00D53DEF">
                          <w:rPr>
                            <w:i/>
                            <w:spacing w:val="-10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M.A.,</w:t>
                        </w:r>
                        <w:r w:rsidRPr="00D53DEF"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>Ropper</w:t>
                        </w:r>
                        <w:r w:rsidRPr="00D53DEF">
                          <w:rPr>
                            <w:i/>
                            <w:spacing w:val="-10"/>
                            <w:sz w:val="20"/>
                            <w:lang w:val="en-US"/>
                          </w:rPr>
                          <w:t xml:space="preserve"> </w:t>
                        </w:r>
                        <w:r w:rsidRPr="00D53DEF">
                          <w:rPr>
                            <w:i/>
                            <w:sz w:val="20"/>
                            <w:lang w:val="en-US"/>
                          </w:rPr>
                          <w:t xml:space="preserve">A.H. 20134. </w:t>
                        </w:r>
                        <w:r>
                          <w:rPr>
                            <w:i/>
                            <w:sz w:val="20"/>
                          </w:rPr>
                          <w:t>Leczenie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neurologii.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20"/>
                          </w:rPr>
                          <w:t>Edra</w:t>
                        </w:r>
                        <w:proofErr w:type="spellEnd"/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Partner.</w:t>
                        </w:r>
                      </w:p>
                      <w:p w14:paraId="39C8F00D" w14:textId="77777777" w:rsidR="00D53DEF" w:rsidRDefault="00D53DEF">
                        <w:pPr>
                          <w:spacing w:before="131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 w14:paraId="6CADF750" w14:textId="77777777" w:rsidR="00D53DEF" w:rsidRDefault="00D53DE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Rzutnik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multimedialny.</w:t>
                        </w:r>
                      </w:p>
                      <w:p w14:paraId="68F5BB09" w14:textId="77777777" w:rsidR="00D53DEF" w:rsidRDefault="00D53DEF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Przekaz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sali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operacyjnej.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6B5BC38" w14:textId="77777777" w:rsidR="00D53DEF" w:rsidRDefault="00D53DEF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564FB4" w14:textId="77777777" w:rsidR="001505EF" w:rsidRDefault="001505EF">
      <w:pPr>
        <w:rPr>
          <w:b/>
          <w:sz w:val="20"/>
        </w:rPr>
      </w:pPr>
    </w:p>
    <w:p w14:paraId="0E3CA075" w14:textId="77777777" w:rsidR="001505EF" w:rsidRDefault="001505EF">
      <w:pPr>
        <w:spacing w:before="54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81"/>
        <w:gridCol w:w="17"/>
      </w:tblGrid>
      <w:tr w:rsidR="001505EF" w14:paraId="43BD45EE" w14:textId="77777777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46E469D7" w14:textId="77777777" w:rsidR="001505EF" w:rsidRDefault="00C97009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1505EF" w14:paraId="6241D054" w14:textId="7777777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99B8" w14:textId="77777777" w:rsidR="001505EF" w:rsidRDefault="001505EF">
            <w:pPr>
              <w:pStyle w:val="TableParagraph"/>
              <w:rPr>
                <w:b/>
                <w:sz w:val="20"/>
              </w:rPr>
            </w:pPr>
          </w:p>
          <w:p w14:paraId="16861504" w14:textId="77777777" w:rsidR="001505EF" w:rsidRDefault="001505EF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30E106E2" w14:textId="77777777" w:rsidR="001505EF" w:rsidRDefault="00C97009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CA11" w14:textId="77777777" w:rsidR="001505EF" w:rsidRDefault="00C97009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2F593E" w14:paraId="2ED621C8" w14:textId="77777777" w:rsidTr="002F593E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24C6" w14:textId="77777777" w:rsidR="002F593E" w:rsidRDefault="002F593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0A30" w14:textId="77777777" w:rsidR="002F593E" w:rsidRDefault="002F593E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F97ED" w14:textId="77777777" w:rsidR="002F593E" w:rsidRDefault="002F593E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7E341352" w14:textId="77777777" w:rsidR="002F593E" w:rsidRDefault="002F593E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2F593E" w14:paraId="672ECA25" w14:textId="77777777" w:rsidTr="002F593E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ACC32" w14:textId="77777777" w:rsidR="002F593E" w:rsidRDefault="002F593E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wykładach</w:t>
            </w:r>
            <w:r>
              <w:rPr>
                <w:b/>
                <w:spacing w:val="-2"/>
                <w:sz w:val="20"/>
                <w:vertAlign w:val="superscript"/>
              </w:rPr>
              <w:t>9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0766" w14:textId="77777777" w:rsidR="002F593E" w:rsidRDefault="002F593E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B829" w14:textId="77777777" w:rsidR="002F593E" w:rsidRDefault="002F593E">
            <w:pPr>
              <w:pStyle w:val="TableParagraph"/>
              <w:spacing w:before="106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F593E" w14:paraId="7616E8C4" w14:textId="77777777" w:rsidTr="002F593E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DD1B3" w14:textId="77777777" w:rsidR="002F593E" w:rsidRDefault="002F593E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klinicznych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AB36" w14:textId="77777777" w:rsidR="002F593E" w:rsidRDefault="002F593E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EC31" w14:textId="77777777" w:rsidR="002F593E" w:rsidRDefault="002F593E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F593E" w14:paraId="51E7B91E" w14:textId="77777777" w:rsidTr="002F593E">
        <w:trPr>
          <w:gridAfter w:val="1"/>
          <w:wAfter w:w="17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A6A7" w14:textId="77777777" w:rsidR="002F593E" w:rsidRDefault="002F593E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827E" w14:textId="77777777" w:rsidR="002F593E" w:rsidRDefault="002F593E">
            <w:pPr>
              <w:pStyle w:val="TableParagraph"/>
              <w:rPr>
                <w:sz w:val="20"/>
              </w:rPr>
            </w:pP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087E" w14:textId="77777777" w:rsidR="002F593E" w:rsidRDefault="002F593E">
            <w:pPr>
              <w:pStyle w:val="TableParagraph"/>
              <w:spacing w:before="101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5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2F593E" w14:paraId="22D0F626" w14:textId="77777777" w:rsidTr="002F593E">
        <w:trPr>
          <w:gridAfter w:val="1"/>
          <w:wAfter w:w="17" w:type="dxa"/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68CC" w14:textId="77777777" w:rsidR="002F593E" w:rsidRDefault="002F593E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9983" w14:textId="02F0FB37" w:rsidR="002F593E" w:rsidRDefault="002F593E">
            <w:pPr>
              <w:pStyle w:val="TableParagraph"/>
              <w:spacing w:before="187"/>
              <w:ind w:left="23" w:right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EFAF" w14:textId="77777777" w:rsidR="002F593E" w:rsidRDefault="002F593E">
            <w:pPr>
              <w:pStyle w:val="TableParagraph"/>
              <w:spacing w:before="187"/>
              <w:ind w:left="23" w:righ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</w:tr>
      <w:tr w:rsidR="002F593E" w14:paraId="02E67E95" w14:textId="77777777" w:rsidTr="002F593E">
        <w:trPr>
          <w:gridAfter w:val="1"/>
          <w:wAfter w:w="17" w:type="dxa"/>
          <w:trHeight w:val="69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FE705" w14:textId="77777777" w:rsidR="002F593E" w:rsidRDefault="002F593E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BCB9" w14:textId="1B132FE6" w:rsidR="002F593E" w:rsidRDefault="002F593E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>
              <w:rPr>
                <w:b/>
                <w:spacing w:val="2"/>
                <w:sz w:val="20"/>
              </w:rPr>
              <w:t xml:space="preserve">30 </w:t>
            </w:r>
            <w:r>
              <w:rPr>
                <w:b/>
                <w:spacing w:val="-5"/>
                <w:sz w:val="20"/>
              </w:rPr>
              <w:t>h/</w:t>
            </w:r>
          </w:p>
          <w:p w14:paraId="6BE5FF7D" w14:textId="596CE27E" w:rsidR="002F593E" w:rsidRDefault="002F593E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1 </w:t>
            </w:r>
            <w:r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4908" w14:textId="77777777" w:rsidR="002F593E" w:rsidRDefault="002F593E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h/</w:t>
            </w:r>
          </w:p>
          <w:p w14:paraId="6E09A406" w14:textId="77777777" w:rsidR="002F593E" w:rsidRDefault="002F593E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ECTS</w:t>
            </w:r>
          </w:p>
        </w:tc>
      </w:tr>
      <w:tr w:rsidR="001505EF" w14:paraId="12083BC4" w14:textId="77777777">
        <w:trPr>
          <w:trHeight w:val="364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CC1B" w14:textId="77777777" w:rsidR="001505EF" w:rsidRDefault="00C97009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0792" w14:textId="77777777" w:rsidR="001505EF" w:rsidRDefault="00C97009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ECTS</w:t>
            </w:r>
            <w:r>
              <w:rPr>
                <w:b/>
                <w:spacing w:val="-2"/>
                <w:vertAlign w:val="superscript"/>
              </w:rPr>
              <w:t>10</w:t>
            </w:r>
          </w:p>
        </w:tc>
      </w:tr>
    </w:tbl>
    <w:p w14:paraId="60E98BDE" w14:textId="77777777" w:rsidR="001505EF" w:rsidRDefault="001505EF">
      <w:pPr>
        <w:rPr>
          <w:b/>
          <w:sz w:val="20"/>
        </w:rPr>
      </w:pPr>
    </w:p>
    <w:p w14:paraId="7AA7B04B" w14:textId="77777777" w:rsidR="001505EF" w:rsidRDefault="00C97009">
      <w:pPr>
        <w:spacing w:before="78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145979CF" wp14:editId="47A2C042">
                <wp:simplePos x="0" y="0"/>
                <wp:positionH relativeFrom="page">
                  <wp:posOffset>353568</wp:posOffset>
                </wp:positionH>
                <wp:positionV relativeFrom="paragraph">
                  <wp:posOffset>210934</wp:posOffset>
                </wp:positionV>
                <wp:extent cx="6852284" cy="125285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2284" cy="1252855"/>
                          <a:chOff x="0" y="0"/>
                          <a:chExt cx="6852284" cy="1252855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3047" y="289559"/>
                            <a:ext cx="6845934" cy="960119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DD23ADE" w14:textId="77777777" w:rsidR="00D53DEF" w:rsidRDefault="00D53DEF">
                              <w:pPr>
                                <w:spacing w:before="53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7529277E" w14:textId="77777777" w:rsidR="00D53DEF" w:rsidRDefault="00D53DEF">
                              <w:pPr>
                                <w:spacing w:before="65" w:line="237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6845934" cy="28702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939454A" w14:textId="77777777" w:rsidR="00D53DEF" w:rsidRDefault="00D53DEF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-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45979CF" id="Group 5" o:spid="_x0000_s1030" style="position:absolute;margin-left:27.85pt;margin-top:16.6pt;width:539.55pt;height:98.65pt;z-index:-15728128;mso-wrap-distance-left:0;mso-wrap-distance-right:0;mso-position-horizontal-relative:page;mso-position-vertical-relative:text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wbacAIAAO0GAAAOAAAAZHJzL2Uyb0RvYy54bWzUVW1r2zAQ/j7YfxD6vtpx4jQxdcrWrmVQ&#10;ukK7H6DI8guTJU1SYvff73S2ky0dDDooLB+E5Dvd3fPcc8rFZd9KshfWNVrldHYWUyIU10Wjqpx+&#10;e7r5sKLEeaYKJrUSOX0Wjl5u3r+76EwmEl1rWQhLIIhyWWdyWntvsihyvBYtc2faCAXGUtuWeTja&#10;Kios6yB6K6MkjpdRp21hrObCOfh6PRjpBuOXpeD+a1k64YnMKdTmcbW4bsMabS5YVllm6oaPZbBX&#10;VNGyRkHSQ6hr5hnZ2eZFqLbhVjtd+jOu20iXZcMFYgA0s/gEza3VO4NYqqyrzIEmoPaEp1eH5ff7&#10;B0uaIqcpJYq10CLMStJATWeqDDxurXk0D3bAB9s7zb87MEen9nCujs59adtwCWCSHjl/PnAuek84&#10;fFyu0iRZLSjhYJslabJKMTXLeA2te3GP15//cjNi2ZAYyzuU0xlQmDuS6P6NxMeaGYG9cYGikcTl&#10;ROIT4NvqniwHGtEncEh8/0kD7Nn03Y3EnnA1jxfnlAAlyWqdputBp0fOFul6PnK2XsazGTocgLPM&#10;WOdvhW5J2OTUwhygPNn+zvnQuaNLaJBUpINWxOslejktm+KmkTLYnK22V9KSPQsjhL9QDUT4zS0k&#10;umauHvzQNLpJhUpx2QA19MH32x5Fl0w0bHXxDOx0MIk5dT92zApK5BcFXQpjO23stNlOG+vllcbh&#10;DsUq/XHnddkgxpBpiDsWAO0Pmn4DHUDvhmGadHA+AQWtvEoHKAjgnWV/VEGyOo8TfM7+QxXMJ3Le&#10;TgX4NsCbikIe3//waP96RtUc/6U2PwEAAP//AwBQSwMEFAAGAAgAAAAhADuIesfgAAAACgEAAA8A&#10;AABkcnMvZG93bnJldi54bWxMj09Lw0AUxO+C32F5gje7+WNUYjalFPVUhLaCeHvNviah2bchu03S&#10;b+/2pMdhhpnfFMvZdGKkwbWWFcSLCARxZXXLtYKv/fvDCwjnkTV2lknBhRwsy9ubAnNtJ97SuPO1&#10;CCXsclTQeN/nUrqqIYNuYXvi4B3tYNAHOdRSDziFctPJJIqepMGWw0KDPa0bqk67s1HwMeG0SuO3&#10;cXM6ri8/++zzexOTUvd38+oVhKfZ/4Xhih/QoQxMB3tm7USnIMueQ1JBmiYgrn6cPoYvBwVJGmUg&#10;y0L+v1D+AgAA//8DAFBLAQItABQABgAIAAAAIQC2gziS/gAAAOEBAAATAAAAAAAAAAAAAAAAAAAA&#10;AABbQ29udGVudF9UeXBlc10ueG1sUEsBAi0AFAAGAAgAAAAhADj9If/WAAAAlAEAAAsAAAAAAAAA&#10;AAAAAAAALwEAAF9yZWxzLy5yZWxzUEsBAi0AFAAGAAgAAAAhAIFLBtpwAgAA7QYAAA4AAAAAAAAA&#10;AAAAAAAALgIAAGRycy9lMm9Eb2MueG1sUEsBAi0AFAAGAAgAAAAhADuIesfgAAAACgEAAA8AAAAA&#10;AAAAAAAAAAAAygQAAGRycy9kb3ducmV2LnhtbFBLBQYAAAAABAAEAPMAAADXBQAAAAA=&#10;">
                <v:shape id="Textbox 6" o:spid="_x0000_s1031" type="#_x0000_t202" style="position:absolute;left:30;top:2895;width:68459;height:9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2DD23ADE" w14:textId="77777777" w:rsidR="00D53DEF" w:rsidRDefault="00D53DEF">
                        <w:pPr>
                          <w:spacing w:before="53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14:paraId="7529277E" w14:textId="77777777" w:rsidR="00D53DEF" w:rsidRDefault="00D53DEF">
                        <w:pPr>
                          <w:spacing w:before="65" w:line="237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shape>
                <v:shape id="Textbox 7" o:spid="_x0000_s1032" type="#_x0000_t202" style="position:absolute;left:30;top:30;width:68459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2939454A" w14:textId="77777777" w:rsidR="00D53DEF" w:rsidRDefault="00D53DEF">
                        <w:pPr>
                          <w:spacing w:before="9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1505EF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E1C"/>
    <w:multiLevelType w:val="hybridMultilevel"/>
    <w:tmpl w:val="838029D6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6BC0DE0"/>
    <w:multiLevelType w:val="hybridMultilevel"/>
    <w:tmpl w:val="EAFA2ADC"/>
    <w:lvl w:ilvl="0" w:tplc="FFFFFFFF">
      <w:start w:val="1"/>
      <w:numFmt w:val="lowerLetter"/>
      <w:lvlText w:val="%1)"/>
      <w:lvlJc w:val="left"/>
      <w:pPr>
        <w:ind w:left="102" w:hanging="200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1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467" w:hanging="20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834" w:hanging="20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20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568" w:hanging="20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936" w:hanging="20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303" w:hanging="20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670" w:hanging="20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37" w:hanging="200"/>
      </w:pPr>
      <w:rPr>
        <w:rFonts w:hint="default"/>
        <w:lang w:val="pl-PL" w:eastAsia="en-US" w:bidi="ar-SA"/>
      </w:rPr>
    </w:lvl>
  </w:abstractNum>
  <w:abstractNum w:abstractNumId="2" w15:restartNumberingAfterBreak="0">
    <w:nsid w:val="08431F46"/>
    <w:multiLevelType w:val="hybridMultilevel"/>
    <w:tmpl w:val="12DCC684"/>
    <w:lvl w:ilvl="0" w:tplc="FFFFFFFF">
      <w:start w:val="1"/>
      <w:numFmt w:val="decimal"/>
      <w:lvlText w:val="%1."/>
      <w:lvlJc w:val="left"/>
      <w:pPr>
        <w:ind w:left="473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309" w:hanging="33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39" w:hanging="33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69" w:hanging="33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99" w:hanging="33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29" w:hanging="33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58" w:hanging="33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88" w:hanging="33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18" w:hanging="334"/>
      </w:pPr>
      <w:rPr>
        <w:rFonts w:hint="default"/>
        <w:lang w:val="pl-PL" w:eastAsia="en-US" w:bidi="ar-SA"/>
      </w:rPr>
    </w:lvl>
  </w:abstractNum>
  <w:abstractNum w:abstractNumId="3" w15:restartNumberingAfterBreak="0">
    <w:nsid w:val="1E0D068A"/>
    <w:multiLevelType w:val="hybridMultilevel"/>
    <w:tmpl w:val="FA1ED6EE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248B1827"/>
    <w:multiLevelType w:val="hybridMultilevel"/>
    <w:tmpl w:val="96B2C3E0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29F37D7F"/>
    <w:multiLevelType w:val="hybridMultilevel"/>
    <w:tmpl w:val="A5BA6492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47A07BD4"/>
    <w:multiLevelType w:val="hybridMultilevel"/>
    <w:tmpl w:val="6FDEFA1C"/>
    <w:lvl w:ilvl="0" w:tplc="FFFFFFFF">
      <w:start w:val="1"/>
      <w:numFmt w:val="lowerLetter"/>
      <w:lvlText w:val="%1)"/>
      <w:lvlJc w:val="left"/>
      <w:pPr>
        <w:ind w:left="102" w:hanging="197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1"/>
        <w:sz w:val="18"/>
        <w:szCs w:val="18"/>
        <w:lang w:val="pl-PL" w:eastAsia="en-US" w:bidi="ar-SA"/>
      </w:rPr>
    </w:lvl>
    <w:lvl w:ilvl="1" w:tplc="FFFFFFFF">
      <w:numFmt w:val="bullet"/>
      <w:lvlText w:val="•"/>
      <w:lvlJc w:val="left"/>
      <w:pPr>
        <w:ind w:left="467" w:hanging="197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834" w:hanging="197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197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568" w:hanging="197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936" w:hanging="197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303" w:hanging="197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670" w:hanging="197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37" w:hanging="197"/>
      </w:pPr>
      <w:rPr>
        <w:rFonts w:hint="default"/>
        <w:lang w:val="pl-PL" w:eastAsia="en-US" w:bidi="ar-SA"/>
      </w:rPr>
    </w:lvl>
  </w:abstractNum>
  <w:abstractNum w:abstractNumId="7" w15:restartNumberingAfterBreak="0">
    <w:nsid w:val="56C1015A"/>
    <w:multiLevelType w:val="hybridMultilevel"/>
    <w:tmpl w:val="2AA0997C"/>
    <w:lvl w:ilvl="0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abstractNum w:abstractNumId="8" w15:restartNumberingAfterBreak="0">
    <w:nsid w:val="59B66614"/>
    <w:multiLevelType w:val="hybridMultilevel"/>
    <w:tmpl w:val="AAAABEF4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5F5100FD"/>
    <w:multiLevelType w:val="hybridMultilevel"/>
    <w:tmpl w:val="43DE1CA8"/>
    <w:lvl w:ilvl="0" w:tplc="FFFFFFFF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10" w15:restartNumberingAfterBreak="0">
    <w:nsid w:val="6CCA568B"/>
    <w:multiLevelType w:val="hybridMultilevel"/>
    <w:tmpl w:val="98940FC8"/>
    <w:lvl w:ilvl="0" w:tplc="FFFFFFFF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11" w15:restartNumberingAfterBreak="0">
    <w:nsid w:val="743F6B8C"/>
    <w:multiLevelType w:val="hybridMultilevel"/>
    <w:tmpl w:val="3804775A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11"/>
  </w:num>
  <w:num w:numId="10">
    <w:abstractNumId w:val="5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5EF"/>
    <w:rsid w:val="001505EF"/>
    <w:rsid w:val="001606E9"/>
    <w:rsid w:val="002B3DF0"/>
    <w:rsid w:val="002F593E"/>
    <w:rsid w:val="003A3601"/>
    <w:rsid w:val="003F269B"/>
    <w:rsid w:val="00413592"/>
    <w:rsid w:val="00942EFE"/>
    <w:rsid w:val="00C97009"/>
    <w:rsid w:val="00D53DEF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6F0A8"/>
  <w15:docId w15:val="{D0AC7A48-A46B-4513-9CC8-24EDA7672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5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next w:val="Tekstpodstawowy"/>
    <w:link w:val="NagwekZnak"/>
    <w:qFormat/>
    <w:rsid w:val="00D53DEF"/>
    <w:pPr>
      <w:keepNext/>
      <w:suppressAutoHyphens/>
      <w:autoSpaceDE/>
      <w:autoSpaceDN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53DEF"/>
    <w:rPr>
      <w:rFonts w:ascii="Liberation Sans" w:eastAsia="Microsoft YaHei" w:hAnsi="Liberation Sans" w:cs="Arial"/>
      <w:sz w:val="28"/>
      <w:szCs w:val="28"/>
      <w:lang w:val="pl-PL"/>
    </w:rPr>
  </w:style>
  <w:style w:type="paragraph" w:styleId="Lista">
    <w:name w:val="List"/>
    <w:basedOn w:val="Tekstpodstawowy"/>
    <w:rsid w:val="00D53DEF"/>
    <w:pPr>
      <w:suppressAutoHyphens/>
      <w:autoSpaceDE/>
      <w:autoSpaceDN/>
      <w:spacing w:before="0"/>
      <w:ind w:left="762" w:hanging="173"/>
    </w:pPr>
    <w:rPr>
      <w:rFonts w:cs="Arial"/>
      <w:b w:val="0"/>
      <w:bCs w:val="0"/>
      <w:i/>
    </w:rPr>
  </w:style>
  <w:style w:type="character" w:styleId="Hipercze">
    <w:name w:val="Hyperlink"/>
    <w:rsid w:val="0041359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3037</Words>
  <Characters>18226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Justyna Karaś</cp:lastModifiedBy>
  <cp:revision>2</cp:revision>
  <dcterms:created xsi:type="dcterms:W3CDTF">2026-07-21T08:28:00Z</dcterms:created>
  <dcterms:modified xsi:type="dcterms:W3CDTF">2026-07-21T08:28:00Z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PDF-XChange Lite (9.3 build 361) [GDI] [Windows 7 Professional x64 (Build 7601: Service Pack 1)]</vt:lpwstr>
  </property>
  <property fmtid="{D5CDD505-2E9C-101B-9397-08002B2CF9AE}" pid="4" name="CreatorTool">
    <vt:lpwstr>PDF-XChange Lite (9.3 build 361) [GDI] [Windows 7 Professional x64 (Build 7601: Service Pack 1)]</vt:lpwstr>
  </property>
  <property fmtid="{D5CDD505-2E9C-101B-9397-08002B2CF9AE}" pid="5" name="LastSaved">
    <vt:filetime>2025-09-19T00:00:00Z</vt:filetime>
  </property>
  <property fmtid="{D5CDD505-2E9C-101B-9397-08002B2CF9AE}" pid="6" name="Producer">
    <vt:lpwstr>PDF-XChange Lite (9.3 build 361) [GDI] [Windows 7 Professional x64 (Build 7601: Service Pack 1)]</vt:lpwstr>
  </property>
</Properties>
</file>